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E26A" w14:textId="77777777" w:rsidR="00AC0994" w:rsidRDefault="00AC0994" w:rsidP="00AC0994"/>
    <w:p w14:paraId="326FEB41" w14:textId="4581F841" w:rsidR="00AC0994" w:rsidRDefault="00AC0994" w:rsidP="00AC0994">
      <w:r>
        <w:rPr>
          <w:noProof/>
        </w:rPr>
        <mc:AlternateContent>
          <mc:Choice Requires="wps">
            <w:drawing>
              <wp:anchor distT="0" distB="0" distL="114300" distR="114300" simplePos="0" relativeHeight="251649024" behindDoc="0" locked="0" layoutInCell="1" allowOverlap="1" wp14:anchorId="6B154A2A" wp14:editId="24BFCC72">
                <wp:simplePos x="0" y="0"/>
                <wp:positionH relativeFrom="margin">
                  <wp:align>center</wp:align>
                </wp:positionH>
                <wp:positionV relativeFrom="paragraph">
                  <wp:posOffset>10795</wp:posOffset>
                </wp:positionV>
                <wp:extent cx="5923280" cy="1830705"/>
                <wp:effectExtent l="27305" t="21590" r="21590" b="2413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830705"/>
                        </a:xfrm>
                        <a:prstGeom prst="roundRect">
                          <a:avLst>
                            <a:gd name="adj" fmla="val 16667"/>
                          </a:avLst>
                        </a:prstGeom>
                        <a:solidFill>
                          <a:schemeClr val="accent4">
                            <a:lumMod val="100000"/>
                            <a:lumOff val="0"/>
                          </a:schemeClr>
                        </a:solidFill>
                        <a:ln w="38100">
                          <a:solidFill>
                            <a:schemeClr val="lt1">
                              <a:lumMod val="100000"/>
                              <a:lumOff val="0"/>
                            </a:schemeClr>
                          </a:solidFill>
                          <a:round/>
                          <a:headEnd/>
                          <a:tailEnd/>
                        </a:ln>
                      </wps:spPr>
                      <wps:txbx>
                        <w:txbxContent>
                          <w:p w14:paraId="4D1516C9" w14:textId="5CA699CF" w:rsidR="006F50D8" w:rsidRPr="008414F3" w:rsidRDefault="006F50D8" w:rsidP="00AC0994">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大津市</w:t>
                            </w:r>
                            <w:r w:rsidR="00FB7F50">
                              <w:rPr>
                                <w:rFonts w:ascii="HGP創英角ｺﾞｼｯｸUB" w:eastAsia="HGP創英角ｺﾞｼｯｸUB" w:hAnsi="HGP創英角ﾎﾟｯﾌﾟ体" w:hint="eastAsia"/>
                                <w:sz w:val="72"/>
                                <w:szCs w:val="72"/>
                              </w:rPr>
                              <w:t>相談支援事業所向け</w:t>
                            </w:r>
                          </w:p>
                          <w:p w14:paraId="3D180ADD" w14:textId="05300F7C" w:rsidR="006F50D8" w:rsidRPr="008414F3" w:rsidRDefault="00B65F3A" w:rsidP="00AC0994">
                            <w:pPr>
                              <w:jc w:val="center"/>
                              <w:rPr>
                                <w:rFonts w:ascii="HGP創英角ｺﾞｼｯｸUB" w:eastAsia="HGP創英角ｺﾞｼｯｸUB" w:hAnsi="HGP創英角ﾎﾟｯﾌﾟ体"/>
                                <w:sz w:val="72"/>
                                <w:szCs w:val="72"/>
                              </w:rPr>
                            </w:pPr>
                            <w:r>
                              <w:rPr>
                                <w:rFonts w:ascii="HGP創英角ｺﾞｼｯｸUB" w:eastAsia="HGP創英角ｺﾞｼｯｸUB" w:hAnsi="HGP創英角ﾎﾟｯﾌﾟ体" w:hint="eastAsia"/>
                                <w:sz w:val="72"/>
                                <w:szCs w:val="72"/>
                              </w:rPr>
                              <w:t>業務継続計画</w:t>
                            </w:r>
                          </w:p>
                          <w:p w14:paraId="5E65A510" w14:textId="77777777" w:rsidR="006F50D8" w:rsidRDefault="006F50D8" w:rsidP="00AC0994"/>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B154A2A" id="四角形: 角を丸くする 2" o:spid="_x0000_s1026" style="position:absolute;left:0;text-align:left;margin-left:0;margin-top:.85pt;width:466.4pt;height:144.1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" fillcolor="#ffc000 [3207]" strokecolor="white [3201]" strokeweight="3pt">
                <v:textbox style="mso-fit-shape-to-text:t" inset="5.85pt,.7pt,5.85pt,.7pt">
                  <w:txbxContent>
                    <w:p w14:paraId="4D1516C9" w14:textId="5CA699CF" w:rsidR="006F50D8" w:rsidRPr="008414F3" w:rsidRDefault="006F50D8" w:rsidP="00AC0994">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大津市</w:t>
                      </w:r>
                      <w:r w:rsidR="00FB7F50">
                        <w:rPr>
                          <w:rFonts w:ascii="HGP創英角ｺﾞｼｯｸUB" w:eastAsia="HGP創英角ｺﾞｼｯｸUB" w:hAnsi="HGP創英角ﾎﾟｯﾌﾟ体" w:hint="eastAsia"/>
                          <w:sz w:val="72"/>
                          <w:szCs w:val="72"/>
                        </w:rPr>
                        <w:t>相談支援事業所向け</w:t>
                      </w:r>
                    </w:p>
                    <w:p w14:paraId="3D180ADD" w14:textId="05300F7C" w:rsidR="006F50D8" w:rsidRPr="008414F3" w:rsidRDefault="00B65F3A" w:rsidP="00AC0994">
                      <w:pPr>
                        <w:jc w:val="center"/>
                        <w:rPr>
                          <w:rFonts w:ascii="HGP創英角ｺﾞｼｯｸUB" w:eastAsia="HGP創英角ｺﾞｼｯｸUB" w:hAnsi="HGP創英角ﾎﾟｯﾌﾟ体"/>
                          <w:sz w:val="72"/>
                          <w:szCs w:val="72"/>
                        </w:rPr>
                      </w:pPr>
                      <w:r>
                        <w:rPr>
                          <w:rFonts w:ascii="HGP創英角ｺﾞｼｯｸUB" w:eastAsia="HGP創英角ｺﾞｼｯｸUB" w:hAnsi="HGP創英角ﾎﾟｯﾌﾟ体" w:hint="eastAsia"/>
                          <w:sz w:val="72"/>
                          <w:szCs w:val="72"/>
                        </w:rPr>
                        <w:t>業務継続計画</w:t>
                      </w:r>
                    </w:p>
                    <w:p w14:paraId="5E65A510" w14:textId="77777777" w:rsidR="006F50D8" w:rsidRDefault="006F50D8" w:rsidP="00AC0994"/>
                  </w:txbxContent>
                </v:textbox>
                <w10:wrap anchorx="margin"/>
              </v:roundrect>
            </w:pict>
          </mc:Fallback>
        </mc:AlternateContent>
      </w:r>
    </w:p>
    <w:p w14:paraId="0AA0E1ED" w14:textId="77777777" w:rsidR="00AC0994" w:rsidRDefault="00AC0994" w:rsidP="00AC0994"/>
    <w:p w14:paraId="5907F53F" w14:textId="77777777" w:rsidR="00AC0994" w:rsidRDefault="00AC0994" w:rsidP="00AC0994"/>
    <w:p w14:paraId="21585BEA" w14:textId="77777777" w:rsidR="00AC0994" w:rsidRDefault="00AC0994" w:rsidP="00AC0994"/>
    <w:p w14:paraId="55CAD44F" w14:textId="77777777" w:rsidR="00AC0994" w:rsidRDefault="00AC0994" w:rsidP="00AC0994"/>
    <w:p w14:paraId="613FAC4B" w14:textId="77777777" w:rsidR="00AC0994" w:rsidRDefault="00AC0994" w:rsidP="00AC0994"/>
    <w:p w14:paraId="62C1B207" w14:textId="77777777" w:rsidR="00AC0994" w:rsidRDefault="00AC0994" w:rsidP="00AC0994"/>
    <w:p w14:paraId="3BD7AF41" w14:textId="77777777" w:rsidR="00AC0994" w:rsidRDefault="00AC0994" w:rsidP="00AC0994"/>
    <w:p w14:paraId="5C6B1BFD" w14:textId="573BF4C6" w:rsidR="00AC0994" w:rsidRDefault="00AC0994" w:rsidP="00AC0994"/>
    <w:p w14:paraId="141DAEC6" w14:textId="19E48682" w:rsidR="00AC0994" w:rsidRDefault="00AC0994" w:rsidP="00AC0994"/>
    <w:p w14:paraId="51C6B10E" w14:textId="2DDD4693" w:rsidR="00AC0994" w:rsidRDefault="00AC0994" w:rsidP="00AC0994"/>
    <w:p w14:paraId="4E8338BB" w14:textId="2A03D4EB" w:rsidR="00AC0994" w:rsidRDefault="00AC0994" w:rsidP="00AC0994"/>
    <w:p w14:paraId="1B244530" w14:textId="77777777" w:rsidR="00AC0994" w:rsidRDefault="00AC0994" w:rsidP="00AC0994"/>
    <w:p w14:paraId="597F0173" w14:textId="77777777" w:rsidR="00AC0994" w:rsidRDefault="00AC0994" w:rsidP="00AC0994"/>
    <w:p w14:paraId="78678FC3" w14:textId="77777777" w:rsidR="00AC0994" w:rsidRDefault="00AC0994" w:rsidP="00AC0994">
      <w:pPr>
        <w:ind w:firstLineChars="100" w:firstLine="210"/>
      </w:pPr>
    </w:p>
    <w:p w14:paraId="380316C3" w14:textId="77777777" w:rsidR="00AC0994" w:rsidRDefault="00AC0994" w:rsidP="00AC0994">
      <w:pPr>
        <w:ind w:firstLineChars="100" w:firstLine="210"/>
      </w:pPr>
    </w:p>
    <w:tbl>
      <w:tblPr>
        <w:tblStyle w:val="a3"/>
        <w:tblpPr w:leftFromText="142" w:rightFromText="142" w:vertAnchor="text" w:horzAnchor="margin" w:tblpXSpec="center" w:tblpY="-51"/>
        <w:tblW w:w="0" w:type="auto"/>
        <w:tblLook w:val="04A0" w:firstRow="1" w:lastRow="0" w:firstColumn="1" w:lastColumn="0" w:noHBand="0" w:noVBand="1"/>
      </w:tblPr>
      <w:tblGrid>
        <w:gridCol w:w="2235"/>
        <w:gridCol w:w="5307"/>
      </w:tblGrid>
      <w:tr w:rsidR="00C973E7" w14:paraId="0AF1D82F" w14:textId="77777777" w:rsidTr="00C973E7">
        <w:tc>
          <w:tcPr>
            <w:tcW w:w="2235" w:type="dxa"/>
          </w:tcPr>
          <w:p w14:paraId="7F3EF8D4" w14:textId="77777777" w:rsidR="00C973E7" w:rsidRPr="00FE1F40" w:rsidRDefault="00C973E7" w:rsidP="00C973E7">
            <w:pPr>
              <w:jc w:val="center"/>
              <w:rPr>
                <w:rFonts w:ascii="HGP創英角ｺﾞｼｯｸUB" w:eastAsia="HGP創英角ｺﾞｼｯｸUB"/>
                <w:sz w:val="28"/>
                <w:szCs w:val="28"/>
              </w:rPr>
            </w:pPr>
            <w:r>
              <w:rPr>
                <w:rFonts w:ascii="HGP創英角ｺﾞｼｯｸUB" w:eastAsia="HGP創英角ｺﾞｼｯｸUB" w:hint="eastAsia"/>
                <w:sz w:val="28"/>
                <w:szCs w:val="28"/>
              </w:rPr>
              <w:t>作成日・更新</w:t>
            </w:r>
            <w:r w:rsidRPr="00FE1F40">
              <w:rPr>
                <w:rFonts w:ascii="HGP創英角ｺﾞｼｯｸUB" w:eastAsia="HGP創英角ｺﾞｼｯｸUB" w:hint="eastAsia"/>
                <w:sz w:val="28"/>
                <w:szCs w:val="28"/>
              </w:rPr>
              <w:t>日</w:t>
            </w:r>
          </w:p>
        </w:tc>
        <w:tc>
          <w:tcPr>
            <w:tcW w:w="5307" w:type="dxa"/>
          </w:tcPr>
          <w:p w14:paraId="2DDCCEAF" w14:textId="77777777" w:rsidR="00C973E7" w:rsidRPr="00FE1F40" w:rsidRDefault="00C973E7" w:rsidP="00C973E7">
            <w:pPr>
              <w:jc w:val="center"/>
              <w:rPr>
                <w:rFonts w:ascii="HGP創英角ｺﾞｼｯｸUB" w:eastAsia="HGP創英角ｺﾞｼｯｸUB"/>
                <w:sz w:val="28"/>
                <w:szCs w:val="28"/>
              </w:rPr>
            </w:pPr>
            <w:r>
              <w:rPr>
                <w:rFonts w:ascii="HGP創英角ｺﾞｼｯｸUB" w:eastAsia="HGP創英角ｺﾞｼｯｸUB" w:hint="eastAsia"/>
                <w:sz w:val="28"/>
                <w:szCs w:val="28"/>
              </w:rPr>
              <w:t>更新</w:t>
            </w:r>
            <w:r w:rsidRPr="00FE1F40">
              <w:rPr>
                <w:rFonts w:ascii="HGP創英角ｺﾞｼｯｸUB" w:eastAsia="HGP創英角ｺﾞｼｯｸUB" w:hint="eastAsia"/>
                <w:sz w:val="28"/>
                <w:szCs w:val="28"/>
              </w:rPr>
              <w:t>内容</w:t>
            </w:r>
          </w:p>
        </w:tc>
      </w:tr>
      <w:tr w:rsidR="00C973E7" w14:paraId="6F0F8C1B" w14:textId="77777777" w:rsidTr="00C973E7">
        <w:tc>
          <w:tcPr>
            <w:tcW w:w="2235" w:type="dxa"/>
          </w:tcPr>
          <w:p w14:paraId="7AFF36EC" w14:textId="77777777" w:rsidR="00C973E7" w:rsidRDefault="00C973E7" w:rsidP="00C973E7"/>
        </w:tc>
        <w:tc>
          <w:tcPr>
            <w:tcW w:w="5307" w:type="dxa"/>
          </w:tcPr>
          <w:p w14:paraId="2BEAF040" w14:textId="77777777" w:rsidR="00C973E7" w:rsidRDefault="00C973E7" w:rsidP="00C973E7"/>
        </w:tc>
      </w:tr>
      <w:tr w:rsidR="00C973E7" w14:paraId="75D86003" w14:textId="77777777" w:rsidTr="00C973E7">
        <w:tc>
          <w:tcPr>
            <w:tcW w:w="2235" w:type="dxa"/>
          </w:tcPr>
          <w:p w14:paraId="427EE53D" w14:textId="77777777" w:rsidR="00C973E7" w:rsidRDefault="00C973E7" w:rsidP="00C973E7"/>
        </w:tc>
        <w:tc>
          <w:tcPr>
            <w:tcW w:w="5307" w:type="dxa"/>
          </w:tcPr>
          <w:p w14:paraId="192D31B3" w14:textId="77777777" w:rsidR="00C973E7" w:rsidRDefault="00C973E7" w:rsidP="00C973E7"/>
        </w:tc>
      </w:tr>
      <w:tr w:rsidR="00C973E7" w14:paraId="2AC1D6DB" w14:textId="77777777" w:rsidTr="00C973E7">
        <w:tc>
          <w:tcPr>
            <w:tcW w:w="2235" w:type="dxa"/>
          </w:tcPr>
          <w:p w14:paraId="08E857F1" w14:textId="77777777" w:rsidR="00C973E7" w:rsidRDefault="00C973E7" w:rsidP="00C973E7"/>
        </w:tc>
        <w:tc>
          <w:tcPr>
            <w:tcW w:w="5307" w:type="dxa"/>
          </w:tcPr>
          <w:p w14:paraId="54826DF9" w14:textId="77777777" w:rsidR="00C973E7" w:rsidRDefault="00C973E7" w:rsidP="00C973E7"/>
        </w:tc>
      </w:tr>
      <w:tr w:rsidR="00C973E7" w14:paraId="70FB3101" w14:textId="77777777" w:rsidTr="00C973E7">
        <w:tc>
          <w:tcPr>
            <w:tcW w:w="2235" w:type="dxa"/>
          </w:tcPr>
          <w:p w14:paraId="695C4A86" w14:textId="77777777" w:rsidR="00C973E7" w:rsidRDefault="00C973E7" w:rsidP="00C973E7"/>
        </w:tc>
        <w:tc>
          <w:tcPr>
            <w:tcW w:w="5307" w:type="dxa"/>
          </w:tcPr>
          <w:p w14:paraId="14A3F503" w14:textId="77777777" w:rsidR="00C973E7" w:rsidRDefault="00C973E7" w:rsidP="00C973E7"/>
        </w:tc>
      </w:tr>
      <w:tr w:rsidR="00C973E7" w14:paraId="4A10C30E" w14:textId="77777777" w:rsidTr="00C973E7">
        <w:tc>
          <w:tcPr>
            <w:tcW w:w="2235" w:type="dxa"/>
          </w:tcPr>
          <w:p w14:paraId="6F93E70D" w14:textId="77777777" w:rsidR="00C973E7" w:rsidRDefault="00C973E7" w:rsidP="00C973E7"/>
        </w:tc>
        <w:tc>
          <w:tcPr>
            <w:tcW w:w="5307" w:type="dxa"/>
          </w:tcPr>
          <w:p w14:paraId="1813C8F3" w14:textId="77777777" w:rsidR="00C973E7" w:rsidRDefault="00C973E7" w:rsidP="00C973E7"/>
        </w:tc>
      </w:tr>
    </w:tbl>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336"/>
        <w:gridCol w:w="1382"/>
        <w:gridCol w:w="3244"/>
      </w:tblGrid>
      <w:tr w:rsidR="00C973E7" w:rsidRPr="00C973E7" w14:paraId="7DF48495" w14:textId="77777777" w:rsidTr="00C973E7">
        <w:tc>
          <w:tcPr>
            <w:tcW w:w="1758" w:type="dxa"/>
            <w:tcBorders>
              <w:right w:val="dotted" w:sz="4" w:space="0" w:color="auto"/>
            </w:tcBorders>
            <w:shd w:val="clear" w:color="auto" w:fill="auto"/>
            <w:vAlign w:val="center"/>
          </w:tcPr>
          <w:p w14:paraId="0017D372"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法人名</w:t>
            </w:r>
          </w:p>
        </w:tc>
        <w:tc>
          <w:tcPr>
            <w:tcW w:w="2336" w:type="dxa"/>
            <w:tcBorders>
              <w:left w:val="dotted" w:sz="4" w:space="0" w:color="auto"/>
            </w:tcBorders>
            <w:shd w:val="clear" w:color="auto" w:fill="auto"/>
            <w:vAlign w:val="center"/>
          </w:tcPr>
          <w:p w14:paraId="2D176A59"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w:t>
            </w:r>
          </w:p>
        </w:tc>
        <w:tc>
          <w:tcPr>
            <w:tcW w:w="1382" w:type="dxa"/>
            <w:tcBorders>
              <w:right w:val="dotted" w:sz="4" w:space="0" w:color="auto"/>
            </w:tcBorders>
            <w:shd w:val="clear" w:color="auto" w:fill="auto"/>
            <w:vAlign w:val="center"/>
          </w:tcPr>
          <w:p w14:paraId="76579912"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種別</w:t>
            </w:r>
          </w:p>
        </w:tc>
        <w:tc>
          <w:tcPr>
            <w:tcW w:w="3244" w:type="dxa"/>
            <w:tcBorders>
              <w:left w:val="dotted" w:sz="4" w:space="0" w:color="auto"/>
            </w:tcBorders>
            <w:shd w:val="clear" w:color="auto" w:fill="auto"/>
            <w:vAlign w:val="center"/>
          </w:tcPr>
          <w:p w14:paraId="19982C9F"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w:t>
            </w:r>
          </w:p>
        </w:tc>
      </w:tr>
      <w:tr w:rsidR="00C973E7" w:rsidRPr="00C973E7" w14:paraId="50C0F4CB" w14:textId="77777777" w:rsidTr="00C973E7">
        <w:trPr>
          <w:trHeight w:val="760"/>
        </w:trPr>
        <w:tc>
          <w:tcPr>
            <w:tcW w:w="1758" w:type="dxa"/>
            <w:tcBorders>
              <w:right w:val="dotted" w:sz="4" w:space="0" w:color="auto"/>
            </w:tcBorders>
            <w:shd w:val="clear" w:color="auto" w:fill="auto"/>
            <w:vAlign w:val="center"/>
          </w:tcPr>
          <w:p w14:paraId="288F4A82"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代表者</w:t>
            </w:r>
          </w:p>
        </w:tc>
        <w:tc>
          <w:tcPr>
            <w:tcW w:w="2336" w:type="dxa"/>
            <w:tcBorders>
              <w:left w:val="dotted" w:sz="4" w:space="0" w:color="auto"/>
            </w:tcBorders>
            <w:shd w:val="clear" w:color="auto" w:fill="auto"/>
            <w:vAlign w:val="center"/>
          </w:tcPr>
          <w:p w14:paraId="1C2A12CE"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c>
          <w:tcPr>
            <w:tcW w:w="1382" w:type="dxa"/>
            <w:tcBorders>
              <w:right w:val="dotted" w:sz="4" w:space="0" w:color="auto"/>
            </w:tcBorders>
            <w:shd w:val="clear" w:color="auto" w:fill="auto"/>
            <w:vAlign w:val="center"/>
          </w:tcPr>
          <w:p w14:paraId="15201772"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管理者</w:t>
            </w:r>
          </w:p>
        </w:tc>
        <w:tc>
          <w:tcPr>
            <w:tcW w:w="3244" w:type="dxa"/>
            <w:tcBorders>
              <w:left w:val="dotted" w:sz="4" w:space="0" w:color="auto"/>
            </w:tcBorders>
            <w:shd w:val="clear" w:color="auto" w:fill="auto"/>
            <w:vAlign w:val="center"/>
          </w:tcPr>
          <w:p w14:paraId="0B302325"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r>
      <w:tr w:rsidR="00C973E7" w:rsidRPr="00C973E7" w14:paraId="675447F7" w14:textId="77777777" w:rsidTr="00C973E7">
        <w:trPr>
          <w:trHeight w:val="1133"/>
        </w:trPr>
        <w:tc>
          <w:tcPr>
            <w:tcW w:w="1758" w:type="dxa"/>
            <w:tcBorders>
              <w:right w:val="dotted" w:sz="4" w:space="0" w:color="auto"/>
            </w:tcBorders>
            <w:shd w:val="clear" w:color="auto" w:fill="auto"/>
            <w:vAlign w:val="center"/>
          </w:tcPr>
          <w:p w14:paraId="157BEBFC"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所在地</w:t>
            </w:r>
          </w:p>
        </w:tc>
        <w:tc>
          <w:tcPr>
            <w:tcW w:w="2336" w:type="dxa"/>
            <w:tcBorders>
              <w:left w:val="dotted" w:sz="4" w:space="0" w:color="auto"/>
            </w:tcBorders>
            <w:shd w:val="clear" w:color="auto" w:fill="auto"/>
            <w:vAlign w:val="center"/>
          </w:tcPr>
          <w:p w14:paraId="4E18ED06"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c>
          <w:tcPr>
            <w:tcW w:w="1382" w:type="dxa"/>
            <w:tcBorders>
              <w:right w:val="dotted" w:sz="4" w:space="0" w:color="auto"/>
            </w:tcBorders>
            <w:shd w:val="clear" w:color="auto" w:fill="auto"/>
            <w:vAlign w:val="center"/>
          </w:tcPr>
          <w:p w14:paraId="2D49EE26" w14:textId="77777777" w:rsidR="00C973E7" w:rsidRPr="00C973E7" w:rsidRDefault="00C973E7" w:rsidP="00C973E7">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電話番号</w:t>
            </w:r>
          </w:p>
        </w:tc>
        <w:tc>
          <w:tcPr>
            <w:tcW w:w="3244" w:type="dxa"/>
            <w:tcBorders>
              <w:left w:val="dotted" w:sz="4" w:space="0" w:color="auto"/>
            </w:tcBorders>
            <w:shd w:val="clear" w:color="auto" w:fill="auto"/>
            <w:vAlign w:val="center"/>
          </w:tcPr>
          <w:p w14:paraId="08420206" w14:textId="77777777" w:rsidR="00C973E7" w:rsidRPr="00C973E7" w:rsidRDefault="00C973E7" w:rsidP="00C973E7">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r>
    </w:tbl>
    <w:p w14:paraId="4669B5F1" w14:textId="77777777" w:rsidR="00AC0994" w:rsidRDefault="00AC0994" w:rsidP="00AC0994">
      <w:pPr>
        <w:widowControl/>
        <w:jc w:val="left"/>
      </w:pPr>
    </w:p>
    <w:p w14:paraId="6075AC53" w14:textId="41ADE4AF" w:rsidR="00AC0994" w:rsidRDefault="00C973E7" w:rsidP="00C973E7">
      <w:pPr>
        <w:widowControl/>
        <w:jc w:val="center"/>
      </w:pPr>
      <w:r>
        <w:rPr>
          <w:rFonts w:hint="eastAsia"/>
        </w:rPr>
        <w:t>大津市障害者虐待防止センターBCPプロジェクト監修</w:t>
      </w:r>
    </w:p>
    <w:p w14:paraId="047D5D0D" w14:textId="2C3D9249" w:rsidR="00C973E7" w:rsidRPr="00C973E7" w:rsidRDefault="00C973E7" w:rsidP="00C973E7">
      <w:pPr>
        <w:widowControl/>
        <w:jc w:val="center"/>
      </w:pPr>
      <w:r>
        <w:rPr>
          <w:rFonts w:hint="eastAsia"/>
        </w:rPr>
        <w:t>2023年4月初版作成</w:t>
      </w:r>
    </w:p>
    <w:p w14:paraId="25927D7A" w14:textId="16B3BAB0" w:rsidR="002D2152" w:rsidRDefault="00FB7F50" w:rsidP="00B07CC0">
      <w:pPr>
        <w:pStyle w:val="a6"/>
      </w:pPr>
      <w:r>
        <w:rPr>
          <w:rFonts w:hint="eastAsia"/>
        </w:rPr>
        <w:lastRenderedPageBreak/>
        <w:t>１</w:t>
      </w:r>
      <w:r w:rsidR="002D2152">
        <w:rPr>
          <w:rFonts w:hint="eastAsia"/>
        </w:rPr>
        <w:t>．平常時の準備</w:t>
      </w:r>
    </w:p>
    <w:p w14:paraId="01932FB5" w14:textId="4A198BD1" w:rsidR="00A87DA5" w:rsidRDefault="00B832A0" w:rsidP="002D2152">
      <w:pPr>
        <w:pStyle w:val="a4"/>
      </w:pPr>
      <w:r>
        <w:rPr>
          <w:rFonts w:hint="eastAsia"/>
        </w:rPr>
        <w:t>BCP計画の</w:t>
      </w:r>
      <w:r w:rsidR="00A87DA5">
        <w:rPr>
          <w:rFonts w:hint="eastAsia"/>
        </w:rPr>
        <w:t>策定方針</w:t>
      </w:r>
    </w:p>
    <w:p w14:paraId="4FAABA98" w14:textId="1294B6E2" w:rsidR="0045181E" w:rsidRPr="0045181E" w:rsidRDefault="0045181E" w:rsidP="0045181E"/>
    <w:tbl>
      <w:tblPr>
        <w:tblStyle w:val="a3"/>
        <w:tblW w:w="0" w:type="auto"/>
        <w:tblLook w:val="04A0" w:firstRow="1" w:lastRow="0" w:firstColumn="1" w:lastColumn="0" w:noHBand="0" w:noVBand="1"/>
      </w:tblPr>
      <w:tblGrid>
        <w:gridCol w:w="2547"/>
        <w:gridCol w:w="5947"/>
      </w:tblGrid>
      <w:tr w:rsidR="00A87DA5" w14:paraId="1ED2F3E5" w14:textId="77777777" w:rsidTr="00A87DA5">
        <w:tc>
          <w:tcPr>
            <w:tcW w:w="2547" w:type="dxa"/>
          </w:tcPr>
          <w:p w14:paraId="0699D706" w14:textId="77777777" w:rsidR="00A87DA5" w:rsidRDefault="00A87DA5">
            <w:r>
              <w:rPr>
                <w:rFonts w:hint="eastAsia"/>
              </w:rPr>
              <w:t>予防初動対応</w:t>
            </w:r>
          </w:p>
        </w:tc>
        <w:tc>
          <w:tcPr>
            <w:tcW w:w="5947" w:type="dxa"/>
          </w:tcPr>
          <w:p w14:paraId="56DAB15C" w14:textId="6E38C3F5" w:rsidR="00A87DA5" w:rsidRDefault="00A87DA5">
            <w:r>
              <w:rPr>
                <w:rFonts w:hint="eastAsia"/>
              </w:rPr>
              <w:t>利用者と職員の安全と安心を最優先に確保する。</w:t>
            </w:r>
          </w:p>
        </w:tc>
      </w:tr>
      <w:tr w:rsidR="00A87DA5" w14:paraId="18CF0AAF" w14:textId="77777777" w:rsidTr="00A87DA5">
        <w:tc>
          <w:tcPr>
            <w:tcW w:w="2547" w:type="dxa"/>
          </w:tcPr>
          <w:p w14:paraId="1DE347C6" w14:textId="77777777" w:rsidR="00A87DA5" w:rsidRDefault="00A87DA5">
            <w:r>
              <w:rPr>
                <w:rFonts w:hint="eastAsia"/>
              </w:rPr>
              <w:t>発動とその後の活動</w:t>
            </w:r>
          </w:p>
        </w:tc>
        <w:tc>
          <w:tcPr>
            <w:tcW w:w="5947" w:type="dxa"/>
          </w:tcPr>
          <w:p w14:paraId="33453785" w14:textId="77BAF822" w:rsidR="00A87DA5" w:rsidRDefault="00A87DA5">
            <w:r>
              <w:rPr>
                <w:rFonts w:hint="eastAsia"/>
              </w:rPr>
              <w:t>被災状況を踏まえて</w:t>
            </w:r>
            <w:r w:rsidR="00FB7F50">
              <w:rPr>
                <w:rFonts w:hint="eastAsia"/>
              </w:rPr>
              <w:t>管理者</w:t>
            </w:r>
            <w:r>
              <w:rPr>
                <w:rFonts w:hint="eastAsia"/>
              </w:rPr>
              <w:t>が対応を発動する。</w:t>
            </w:r>
          </w:p>
          <w:p w14:paraId="016FB2D3" w14:textId="77777777" w:rsidR="00A87DA5" w:rsidRDefault="00A87DA5">
            <w:r>
              <w:rPr>
                <w:rFonts w:hint="eastAsia"/>
              </w:rPr>
              <w:t>①情報収集等の災害対応</w:t>
            </w:r>
          </w:p>
          <w:p w14:paraId="352C0366" w14:textId="77777777" w:rsidR="00A87DA5" w:rsidRDefault="00A87DA5">
            <w:r>
              <w:rPr>
                <w:rFonts w:hint="eastAsia"/>
              </w:rPr>
              <w:t>②重要業務の継続</w:t>
            </w:r>
          </w:p>
          <w:p w14:paraId="748B231D" w14:textId="77777777" w:rsidR="00A87DA5" w:rsidRDefault="00A87DA5">
            <w:r>
              <w:rPr>
                <w:rFonts w:hint="eastAsia"/>
              </w:rPr>
              <w:t>③地域との連携。共助は可能な範囲で行う。</w:t>
            </w:r>
          </w:p>
        </w:tc>
      </w:tr>
      <w:tr w:rsidR="00A87DA5" w14:paraId="03CF418E" w14:textId="77777777" w:rsidTr="00A87DA5">
        <w:tc>
          <w:tcPr>
            <w:tcW w:w="2547" w:type="dxa"/>
          </w:tcPr>
          <w:p w14:paraId="59D99019" w14:textId="77777777" w:rsidR="00A87DA5" w:rsidRDefault="00A87DA5">
            <w:r>
              <w:rPr>
                <w:rFonts w:hint="eastAsia"/>
              </w:rPr>
              <w:t>職員の参集</w:t>
            </w:r>
          </w:p>
        </w:tc>
        <w:tc>
          <w:tcPr>
            <w:tcW w:w="5947" w:type="dxa"/>
          </w:tcPr>
          <w:p w14:paraId="0A79F596" w14:textId="77777777" w:rsidR="00A87DA5" w:rsidRDefault="00A87DA5">
            <w:r>
              <w:rPr>
                <w:rFonts w:hint="eastAsia"/>
              </w:rPr>
              <w:t>①大災害の場合は、職員は原則全員集合とする。ただし、実際の出勤可能性を把握するために非常時職員参集リストを作成する。</w:t>
            </w:r>
          </w:p>
        </w:tc>
      </w:tr>
      <w:tr w:rsidR="00A87DA5" w14:paraId="1F3012AE" w14:textId="77777777" w:rsidTr="00A87DA5">
        <w:tc>
          <w:tcPr>
            <w:tcW w:w="2547" w:type="dxa"/>
          </w:tcPr>
          <w:p w14:paraId="411291B1" w14:textId="77777777" w:rsidR="00A87DA5" w:rsidRDefault="00A87DA5">
            <w:r>
              <w:rPr>
                <w:rFonts w:hint="eastAsia"/>
              </w:rPr>
              <w:t>非常時の備蓄</w:t>
            </w:r>
          </w:p>
        </w:tc>
        <w:tc>
          <w:tcPr>
            <w:tcW w:w="5947" w:type="dxa"/>
          </w:tcPr>
          <w:p w14:paraId="006C1A7B" w14:textId="5ACE295C" w:rsidR="00A87DA5" w:rsidRDefault="00A87DA5">
            <w:r>
              <w:rPr>
                <w:rFonts w:hint="eastAsia"/>
              </w:rPr>
              <w:t>①食料等の備蓄は３日</w:t>
            </w:r>
            <w:r w:rsidR="002665CA">
              <w:rPr>
                <w:rFonts w:hint="eastAsia"/>
              </w:rPr>
              <w:t>分</w:t>
            </w:r>
            <w:r>
              <w:rPr>
                <w:rFonts w:hint="eastAsia"/>
              </w:rPr>
              <w:t>とする。</w:t>
            </w:r>
          </w:p>
          <w:p w14:paraId="4E4098BB" w14:textId="72194C27" w:rsidR="00A87DA5" w:rsidRDefault="00A87DA5">
            <w:r>
              <w:rPr>
                <w:rFonts w:hint="eastAsia"/>
              </w:rPr>
              <w:t>②毎年、</w:t>
            </w:r>
            <w:r w:rsidR="00D5412F">
              <w:rPr>
                <w:rFonts w:hint="eastAsia"/>
              </w:rPr>
              <w:t>（　　）</w:t>
            </w:r>
            <w:r>
              <w:rPr>
                <w:rFonts w:hint="eastAsia"/>
              </w:rPr>
              <w:t>日等に使用期限などの確認、更新をする。</w:t>
            </w:r>
          </w:p>
        </w:tc>
      </w:tr>
      <w:tr w:rsidR="00A87DA5" w14:paraId="11CB1B48" w14:textId="77777777" w:rsidTr="00A87DA5">
        <w:tc>
          <w:tcPr>
            <w:tcW w:w="2547" w:type="dxa"/>
          </w:tcPr>
          <w:p w14:paraId="12496CDD" w14:textId="77777777" w:rsidR="00A87DA5" w:rsidRDefault="00A87DA5">
            <w:r>
              <w:rPr>
                <w:rFonts w:hint="eastAsia"/>
              </w:rPr>
              <w:t>事業継続計画の見直し</w:t>
            </w:r>
          </w:p>
        </w:tc>
        <w:tc>
          <w:tcPr>
            <w:tcW w:w="5947" w:type="dxa"/>
          </w:tcPr>
          <w:p w14:paraId="25E210FC" w14:textId="77777777" w:rsidR="00A87DA5" w:rsidRDefault="00A87DA5">
            <w:r>
              <w:rPr>
                <w:rFonts w:hint="eastAsia"/>
              </w:rPr>
              <w:t>①災害体験、新たな防災情報等をもとにその都度見直し、改定する。</w:t>
            </w:r>
          </w:p>
          <w:p w14:paraId="6CB25DF3" w14:textId="77777777" w:rsidR="00A87DA5" w:rsidRDefault="00A87DA5">
            <w:r>
              <w:rPr>
                <w:rFonts w:hint="eastAsia"/>
              </w:rPr>
              <w:t>②訓練や職員体制の変更等も踏まえて、年１回見直し改定する。</w:t>
            </w:r>
          </w:p>
        </w:tc>
      </w:tr>
    </w:tbl>
    <w:p w14:paraId="004F2CC5" w14:textId="3D9C6572" w:rsidR="00A87DA5" w:rsidRDefault="00A87DA5" w:rsidP="00F43DA0">
      <w:pPr>
        <w:pStyle w:val="a4"/>
      </w:pPr>
      <w:r>
        <w:rPr>
          <w:rFonts w:hint="eastAsia"/>
        </w:rPr>
        <w:t>災害想定</w:t>
      </w:r>
      <w:r w:rsidR="002D2152">
        <w:rPr>
          <w:rFonts w:hint="eastAsia"/>
        </w:rPr>
        <w:t>の把握</w:t>
      </w:r>
    </w:p>
    <w:p w14:paraId="0CB7A86D" w14:textId="300566E2" w:rsidR="008F1AE3" w:rsidRDefault="007B0641" w:rsidP="008F1AE3">
      <w:r>
        <w:rPr>
          <w:rFonts w:hint="eastAsia"/>
        </w:rPr>
        <w:t>・</w:t>
      </w:r>
      <w:r w:rsidR="00FA5733">
        <w:rPr>
          <w:rFonts w:hint="eastAsia"/>
        </w:rPr>
        <w:t>事業所周辺の災害リスク</w:t>
      </w:r>
    </w:p>
    <w:tbl>
      <w:tblPr>
        <w:tblStyle w:val="a3"/>
        <w:tblpPr w:leftFromText="142" w:rightFromText="142" w:vertAnchor="text" w:horzAnchor="margin" w:tblpY="213"/>
        <w:tblW w:w="0" w:type="auto"/>
        <w:tblLook w:val="04A0" w:firstRow="1" w:lastRow="0" w:firstColumn="1" w:lastColumn="0" w:noHBand="0" w:noVBand="1"/>
      </w:tblPr>
      <w:tblGrid>
        <w:gridCol w:w="2405"/>
        <w:gridCol w:w="6089"/>
      </w:tblGrid>
      <w:tr w:rsidR="00BA2BEC" w14:paraId="51701B0C" w14:textId="77777777" w:rsidTr="00BA2BEC">
        <w:tc>
          <w:tcPr>
            <w:tcW w:w="2405" w:type="dxa"/>
          </w:tcPr>
          <w:p w14:paraId="2BD4BE4E" w14:textId="77777777" w:rsidR="00BA2BEC" w:rsidRDefault="00BA2BEC" w:rsidP="00BA2BEC">
            <w:r>
              <w:rPr>
                <w:rFonts w:hint="eastAsia"/>
              </w:rPr>
              <w:t>地震</w:t>
            </w:r>
          </w:p>
        </w:tc>
        <w:tc>
          <w:tcPr>
            <w:tcW w:w="6089" w:type="dxa"/>
          </w:tcPr>
          <w:p w14:paraId="1B958084" w14:textId="77777777" w:rsidR="00BA2BEC" w:rsidRDefault="00BA2BEC" w:rsidP="00BA2BEC">
            <w:r>
              <w:rPr>
                <w:rFonts w:hint="eastAsia"/>
              </w:rPr>
              <w:t>最大震度（　　　）の想定</w:t>
            </w:r>
          </w:p>
        </w:tc>
      </w:tr>
      <w:tr w:rsidR="00BA2BEC" w14:paraId="3D414A51" w14:textId="77777777" w:rsidTr="00BA2BEC">
        <w:tc>
          <w:tcPr>
            <w:tcW w:w="2405" w:type="dxa"/>
          </w:tcPr>
          <w:p w14:paraId="54CA860E" w14:textId="77777777" w:rsidR="00BA2BEC" w:rsidRDefault="00BA2BEC" w:rsidP="00BA2BEC">
            <w:r>
              <w:rPr>
                <w:rFonts w:hint="eastAsia"/>
              </w:rPr>
              <w:t>火災</w:t>
            </w:r>
          </w:p>
        </w:tc>
        <w:tc>
          <w:tcPr>
            <w:tcW w:w="6089" w:type="dxa"/>
          </w:tcPr>
          <w:p w14:paraId="7885BA19" w14:textId="77777777" w:rsidR="00BA2BEC" w:rsidRDefault="00BA2BEC" w:rsidP="00BA2BEC">
            <w:r>
              <w:rPr>
                <w:rFonts w:hint="eastAsia"/>
              </w:rPr>
              <w:t>出火及び周辺からの延焼リスク</w:t>
            </w:r>
          </w:p>
        </w:tc>
      </w:tr>
      <w:tr w:rsidR="00BA2BEC" w14:paraId="24F38AF4" w14:textId="77777777" w:rsidTr="00BA2BEC">
        <w:tc>
          <w:tcPr>
            <w:tcW w:w="2405" w:type="dxa"/>
          </w:tcPr>
          <w:p w14:paraId="0CCCDB5F" w14:textId="77777777" w:rsidR="00BA2BEC" w:rsidRDefault="00BA2BEC" w:rsidP="00BA2BEC">
            <w:r>
              <w:rPr>
                <w:rFonts w:hint="eastAsia"/>
              </w:rPr>
              <w:t>河川氾濫</w:t>
            </w:r>
          </w:p>
        </w:tc>
        <w:tc>
          <w:tcPr>
            <w:tcW w:w="6089" w:type="dxa"/>
          </w:tcPr>
          <w:p w14:paraId="2A088C1A" w14:textId="77777777" w:rsidR="00BA2BEC" w:rsidRDefault="00BA2BEC" w:rsidP="00BA2BEC">
            <w:r>
              <w:rPr>
                <w:rFonts w:hint="eastAsia"/>
              </w:rPr>
              <w:t>浸水（　　　）メートルのリスク</w:t>
            </w:r>
          </w:p>
        </w:tc>
      </w:tr>
      <w:tr w:rsidR="00BA2BEC" w14:paraId="7A6EFFD2" w14:textId="77777777" w:rsidTr="00BA2BEC">
        <w:tc>
          <w:tcPr>
            <w:tcW w:w="2405" w:type="dxa"/>
          </w:tcPr>
          <w:p w14:paraId="2E266D63" w14:textId="77777777" w:rsidR="00BA2BEC" w:rsidRDefault="00BA2BEC" w:rsidP="00BA2BEC">
            <w:r>
              <w:rPr>
                <w:rFonts w:hint="eastAsia"/>
              </w:rPr>
              <w:t>土砂災害</w:t>
            </w:r>
          </w:p>
        </w:tc>
        <w:tc>
          <w:tcPr>
            <w:tcW w:w="6089" w:type="dxa"/>
          </w:tcPr>
          <w:p w14:paraId="133F3207" w14:textId="77777777" w:rsidR="00BA2BEC" w:rsidRDefault="00BA2BEC" w:rsidP="00BA2BEC">
            <w:r>
              <w:rPr>
                <w:rFonts w:hint="eastAsia"/>
              </w:rPr>
              <w:t>警戒区域・特別警戒区域</w:t>
            </w:r>
          </w:p>
        </w:tc>
      </w:tr>
      <w:tr w:rsidR="00BA2BEC" w14:paraId="3F0CC093" w14:textId="77777777" w:rsidTr="00BA2BEC">
        <w:tc>
          <w:tcPr>
            <w:tcW w:w="2405" w:type="dxa"/>
          </w:tcPr>
          <w:p w14:paraId="0F590DDC" w14:textId="77777777" w:rsidR="00BA2BEC" w:rsidRDefault="00BA2BEC" w:rsidP="00BA2BEC">
            <w:r>
              <w:rPr>
                <w:rFonts w:hint="eastAsia"/>
              </w:rPr>
              <w:t>液状化</w:t>
            </w:r>
          </w:p>
        </w:tc>
        <w:tc>
          <w:tcPr>
            <w:tcW w:w="6089" w:type="dxa"/>
          </w:tcPr>
          <w:p w14:paraId="66755A0E" w14:textId="77777777" w:rsidR="00BA2BEC" w:rsidRDefault="00BA2BEC" w:rsidP="00BA2BEC"/>
        </w:tc>
      </w:tr>
    </w:tbl>
    <w:p w14:paraId="17BD63F3" w14:textId="77777777" w:rsidR="00E875DF" w:rsidRDefault="00E875DF" w:rsidP="00BA2BEC"/>
    <w:p w14:paraId="3865E6AD" w14:textId="39EEC30C" w:rsidR="00BA2BEC" w:rsidRDefault="00BA2BEC" w:rsidP="00BA2BEC">
      <w:r>
        <w:rPr>
          <w:rFonts w:hint="eastAsia"/>
        </w:rPr>
        <w:t>・</w:t>
      </w:r>
      <w:r w:rsidR="004C4962">
        <w:rPr>
          <w:rFonts w:hint="eastAsia"/>
        </w:rPr>
        <w:t>風水害に関しては</w:t>
      </w:r>
      <w:r>
        <w:rPr>
          <w:rFonts w:hint="eastAsia"/>
        </w:rPr>
        <w:t>大津市ハザードマップ</w:t>
      </w:r>
      <w:r w:rsidR="004C4962">
        <w:rPr>
          <w:rFonts w:hint="eastAsia"/>
        </w:rPr>
        <w:t>を参照してください。</w:t>
      </w:r>
    </w:p>
    <w:p w14:paraId="57244669" w14:textId="5CDB2EA6" w:rsidR="00BA2BEC" w:rsidRDefault="00000000" w:rsidP="00BA2BEC">
      <w:pPr>
        <w:rPr>
          <w:rStyle w:val="ac"/>
        </w:rPr>
      </w:pPr>
      <w:hyperlink r:id="rId8" w:history="1">
        <w:r w:rsidR="00FA5733" w:rsidRPr="00AD1397">
          <w:rPr>
            <w:rStyle w:val="ac"/>
          </w:rPr>
          <w:t>https://www.city.otsu.lg.jp/soshiki/005/1223/g/bosai/map/karte/index.html</w:t>
        </w:r>
      </w:hyperlink>
    </w:p>
    <w:p w14:paraId="3268FC8C" w14:textId="77777777" w:rsidR="00FA5733" w:rsidRDefault="00FA5733" w:rsidP="00BA2BEC">
      <w:pPr>
        <w:rPr>
          <w:rStyle w:val="ac"/>
        </w:rPr>
      </w:pPr>
    </w:p>
    <w:p w14:paraId="210D7DFF" w14:textId="1A4856D9" w:rsidR="00D634CE" w:rsidRDefault="00D634CE" w:rsidP="00277DD1">
      <w:pPr>
        <w:pStyle w:val="a4"/>
      </w:pPr>
      <w:r>
        <w:rPr>
          <w:noProof/>
        </w:rPr>
        <w:lastRenderedPageBreak/>
        <w:drawing>
          <wp:inline distT="0" distB="0" distL="0" distR="0" wp14:anchorId="52C50CA3" wp14:editId="004C7F13">
            <wp:extent cx="5817219" cy="4353339"/>
            <wp:effectExtent l="0" t="0" r="0" b="0"/>
            <wp:docPr id="4" name="図 3"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グラフ が含まれている画像&#10;&#10;自動的に生成された説明"/>
                    <pic:cNvPicPr>
                      <a:picLocks noChangeAspect="1"/>
                    </pic:cNvPicPr>
                  </pic:nvPicPr>
                  <pic:blipFill>
                    <a:blip r:embed="rId9"/>
                    <a:stretch>
                      <a:fillRect/>
                    </a:stretch>
                  </pic:blipFill>
                  <pic:spPr>
                    <a:xfrm>
                      <a:off x="0" y="0"/>
                      <a:ext cx="5841192" cy="4371279"/>
                    </a:xfrm>
                    <a:prstGeom prst="rect">
                      <a:avLst/>
                    </a:prstGeom>
                  </pic:spPr>
                </pic:pic>
              </a:graphicData>
            </a:graphic>
          </wp:inline>
        </w:drawing>
      </w:r>
    </w:p>
    <w:p w14:paraId="604C0C62" w14:textId="0440DF99" w:rsidR="005C1F50" w:rsidRDefault="00784BC2" w:rsidP="00F43DA0">
      <w:pPr>
        <w:pStyle w:val="a4"/>
      </w:pPr>
      <w:r>
        <w:rPr>
          <w:rFonts w:hint="eastAsia"/>
        </w:rPr>
        <w:t>地震による</w:t>
      </w:r>
      <w:r w:rsidR="005C1F50">
        <w:rPr>
          <w:rFonts w:hint="eastAsia"/>
        </w:rPr>
        <w:t>被害想定</w:t>
      </w:r>
    </w:p>
    <w:p w14:paraId="7C843E8D" w14:textId="77777777" w:rsidR="00FB5D64" w:rsidRPr="00F66CA3" w:rsidRDefault="00FB5D64" w:rsidP="00FB5D64"/>
    <w:p w14:paraId="797643AB" w14:textId="70D87A43" w:rsidR="0033608E" w:rsidRPr="0033608E" w:rsidRDefault="0033608E" w:rsidP="00C8757E">
      <w:pPr>
        <w:jc w:val="center"/>
      </w:pPr>
      <w:r w:rsidRPr="0033608E">
        <w:rPr>
          <w:noProof/>
        </w:rPr>
        <w:drawing>
          <wp:inline distT="0" distB="0" distL="0" distR="0" wp14:anchorId="3BD7519A" wp14:editId="098C536F">
            <wp:extent cx="6346021" cy="2585720"/>
            <wp:effectExtent l="0" t="0" r="0" b="508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5027" cy="2601613"/>
                    </a:xfrm>
                    <a:prstGeom prst="rect">
                      <a:avLst/>
                    </a:prstGeom>
                  </pic:spPr>
                </pic:pic>
              </a:graphicData>
            </a:graphic>
          </wp:inline>
        </w:drawing>
      </w:r>
    </w:p>
    <w:p w14:paraId="5BD410FD" w14:textId="77777777" w:rsidR="00C8757E" w:rsidRDefault="00C8757E" w:rsidP="00BC6F5F"/>
    <w:p w14:paraId="63BC67AE" w14:textId="20B489DE" w:rsidR="00D7116F" w:rsidRDefault="0008353D" w:rsidP="00BC6F5F">
      <w:r>
        <w:rPr>
          <w:rFonts w:hint="eastAsia"/>
        </w:rPr>
        <w:lastRenderedPageBreak/>
        <w:t>・</w:t>
      </w:r>
      <w:r w:rsidR="00D7116F">
        <w:rPr>
          <w:rFonts w:hint="eastAsia"/>
        </w:rPr>
        <w:t>琵琶湖西岸断層帯地震で震度7が発生した場合</w:t>
      </w:r>
    </w:p>
    <w:p w14:paraId="00434B68" w14:textId="46A9B434" w:rsidR="00882D6B" w:rsidRPr="00BC6F5F" w:rsidRDefault="00036981" w:rsidP="00BC6F5F">
      <w:r>
        <w:rPr>
          <w:rFonts w:hint="eastAsia"/>
        </w:rPr>
        <w:t>（</w:t>
      </w:r>
      <w:bookmarkStart w:id="0" w:name="_Hlk128315632"/>
      <w:r>
        <w:rPr>
          <w:rFonts w:hint="eastAsia"/>
        </w:rPr>
        <w:t>滋賀県が平成26年3月に策定した</w:t>
      </w:r>
      <w:r w:rsidR="00F03B8E" w:rsidRPr="00F03B8E">
        <w:rPr>
          <w:rFonts w:hint="eastAsia"/>
        </w:rPr>
        <w:t>滋賀県地震被害想定</w:t>
      </w:r>
      <w:bookmarkEnd w:id="0"/>
      <w:r>
        <w:rPr>
          <w:rFonts w:hint="eastAsia"/>
        </w:rPr>
        <w:t>より抜粋</w:t>
      </w:r>
      <w:r w:rsidR="00F03B8E" w:rsidRPr="00F03B8E">
        <w:t>）</w:t>
      </w:r>
    </w:p>
    <w:tbl>
      <w:tblPr>
        <w:tblStyle w:val="a3"/>
        <w:tblW w:w="0" w:type="auto"/>
        <w:tblLook w:val="04A0" w:firstRow="1" w:lastRow="0" w:firstColumn="1" w:lastColumn="0" w:noHBand="0" w:noVBand="1"/>
      </w:tblPr>
      <w:tblGrid>
        <w:gridCol w:w="1413"/>
        <w:gridCol w:w="7081"/>
      </w:tblGrid>
      <w:tr w:rsidR="005C1F50" w14:paraId="14707837" w14:textId="77777777" w:rsidTr="00D40878">
        <w:tc>
          <w:tcPr>
            <w:tcW w:w="1413" w:type="dxa"/>
          </w:tcPr>
          <w:p w14:paraId="17362957" w14:textId="193695A7" w:rsidR="005C1F50" w:rsidRDefault="00525F9F" w:rsidP="005C1F50">
            <w:r>
              <w:rPr>
                <w:rFonts w:hint="eastAsia"/>
              </w:rPr>
              <w:t>道路</w:t>
            </w:r>
          </w:p>
        </w:tc>
        <w:tc>
          <w:tcPr>
            <w:tcW w:w="7081" w:type="dxa"/>
          </w:tcPr>
          <w:p w14:paraId="6C34B8DF" w14:textId="09E6E90C" w:rsidR="00AE0906" w:rsidRDefault="00AE0906" w:rsidP="00AE0906">
            <w:r>
              <w:t>揺れ、液状化、がけ崩れなどにより、県内で約 700 箇所の道路被害が発生</w:t>
            </w:r>
            <w:r>
              <w:rPr>
                <w:rFonts w:hint="eastAsia"/>
              </w:rPr>
              <w:t>。</w:t>
            </w:r>
            <w:r>
              <w:t>名神高速道路、京滋バイパス、琵琶湖大橋、近江大橋については、地震直後から緊急点検のた</w:t>
            </w:r>
            <w:r>
              <w:rPr>
                <w:rFonts w:hint="eastAsia"/>
              </w:rPr>
              <w:t>め通行止め（仮定）</w:t>
            </w:r>
          </w:p>
          <w:p w14:paraId="13DCB09F" w14:textId="0369EF0D" w:rsidR="005C1F50" w:rsidRDefault="00AE0906" w:rsidP="00AE0906">
            <w:r>
              <w:t xml:space="preserve"> 国道１号、国道 161 号（西大津バイパス）、国道 367 号等についても、県境付近の山間部崩土・事</w:t>
            </w:r>
            <w:r>
              <w:rPr>
                <w:rFonts w:hint="eastAsia"/>
              </w:rPr>
              <w:t>故等により通行不能となり、京阪神方面との交通は一時完全に途絶（仮定）。</w:t>
            </w:r>
            <w:r>
              <w:t>大津・南部・高島地域・京都府東部では広域的な停電が発生し、非常用電源設備の整備されて</w:t>
            </w:r>
            <w:r>
              <w:rPr>
                <w:rFonts w:hint="eastAsia"/>
              </w:rPr>
              <w:t>いない信号機・道路情報掲示板が停止、地域内道路交通が麻痺して大渋滞。</w:t>
            </w:r>
            <w:r>
              <w:t>大津地域等の市街地内で立ち往生する車両が放置され更なる通行支障</w:t>
            </w:r>
            <w:r>
              <w:rPr>
                <w:rFonts w:hint="eastAsia"/>
              </w:rPr>
              <w:t>。</w:t>
            </w:r>
            <w:r>
              <w:t>被災地域内の主要幹線道路ならびに市街地細街路で多数の通行不能箇所が発生し、消防・警</w:t>
            </w:r>
            <w:r>
              <w:rPr>
                <w:rFonts w:hint="eastAsia"/>
              </w:rPr>
              <w:t>察による消火・救急・救出活動は著しく困難。</w:t>
            </w:r>
            <w:r>
              <w:t>各道路管理者は施設点検を図るが現場到達困難</w:t>
            </w:r>
            <w:r>
              <w:rPr>
                <w:rFonts w:hint="eastAsia"/>
              </w:rPr>
              <w:t>。</w:t>
            </w:r>
          </w:p>
        </w:tc>
      </w:tr>
      <w:tr w:rsidR="005C1F50" w14:paraId="67AE4A6D" w14:textId="77777777" w:rsidTr="00D40878">
        <w:tc>
          <w:tcPr>
            <w:tcW w:w="1413" w:type="dxa"/>
          </w:tcPr>
          <w:p w14:paraId="39C08F27" w14:textId="5659A28D" w:rsidR="005C1F50" w:rsidRDefault="00525F9F" w:rsidP="005C1F50">
            <w:r>
              <w:rPr>
                <w:rFonts w:hint="eastAsia"/>
              </w:rPr>
              <w:t>鉄道</w:t>
            </w:r>
          </w:p>
        </w:tc>
        <w:tc>
          <w:tcPr>
            <w:tcW w:w="7081" w:type="dxa"/>
          </w:tcPr>
          <w:p w14:paraId="25F33C9B" w14:textId="77777777" w:rsidR="00E82C42" w:rsidRDefault="00E82C42" w:rsidP="00E82C42">
            <w:r>
              <w:rPr>
                <w:rFonts w:hint="eastAsia"/>
              </w:rPr>
              <w:t>在来線等では、輸送指令の指示を受け、滋賀県全域で全ての列車が停車</w:t>
            </w:r>
          </w:p>
          <w:p w14:paraId="2B409559" w14:textId="696A07B5" w:rsidR="005C1F50" w:rsidRDefault="00E82C42" w:rsidP="00E82C42">
            <w:r>
              <w:t>軌道変位、電化柱の折損、架線の断線、橋梁やトンネル坑口付近の被害等により、琵琶湖線・湖</w:t>
            </w:r>
            <w:r>
              <w:rPr>
                <w:rFonts w:hint="eastAsia"/>
              </w:rPr>
              <w:t>西線等を中心にＪＲ在来線では</w:t>
            </w:r>
            <w:r>
              <w:t xml:space="preserve"> 360 カ所、新幹線では 20 カ所の被害</w:t>
            </w:r>
            <w:r>
              <w:rPr>
                <w:rFonts w:hint="eastAsia"/>
              </w:rPr>
              <w:t>。</w:t>
            </w:r>
            <w:r>
              <w:t>京阪電気鉄道・近江鉄道・信楽高原鐡道でも合計約 100 箇所で被害が発生、運行不能</w:t>
            </w:r>
            <w:r>
              <w:rPr>
                <w:rFonts w:hint="eastAsia"/>
              </w:rPr>
              <w:t>。</w:t>
            </w:r>
            <w:r>
              <w:t>平日の夕刻等、乗車率の高い時間帯では、県内の停止列車内乗客は約 19,000 人</w:t>
            </w:r>
            <w:r>
              <w:rPr>
                <w:rFonts w:hint="eastAsia"/>
              </w:rPr>
              <w:t>。</w:t>
            </w:r>
            <w:r>
              <w:t xml:space="preserve"> 軌道被害、停電の状況により運行再開の目途は立たず、代替輸送の即時手配も不可能</w:t>
            </w:r>
            <w:r>
              <w:rPr>
                <w:rFonts w:hint="eastAsia"/>
              </w:rPr>
              <w:t>。</w:t>
            </w:r>
            <w:r>
              <w:t>乗客は、運転士・車掌の判断・誘導により、列車待機もしくは線路上を徒歩で移動して駅または周</w:t>
            </w:r>
            <w:r>
              <w:rPr>
                <w:rFonts w:hint="eastAsia"/>
              </w:rPr>
              <w:t>辺施設に移動。</w:t>
            </w:r>
            <w:r>
              <w:t>好天時には、JR在来線、私鉄各線乗客の大部分が20km圏内の自宅等へ徒歩で帰還、ただし悪</w:t>
            </w:r>
            <w:r>
              <w:rPr>
                <w:rFonts w:hint="eastAsia"/>
              </w:rPr>
              <w:t>天候時には、停止車両または沿線施設で夜を明かすことになる。</w:t>
            </w:r>
          </w:p>
        </w:tc>
      </w:tr>
      <w:tr w:rsidR="005C1F50" w14:paraId="5A6EFF36" w14:textId="77777777" w:rsidTr="00D40878">
        <w:tc>
          <w:tcPr>
            <w:tcW w:w="1413" w:type="dxa"/>
          </w:tcPr>
          <w:p w14:paraId="246A224C" w14:textId="0C2DB228" w:rsidR="005C1F50" w:rsidRDefault="00525F9F" w:rsidP="005C1F50">
            <w:r>
              <w:rPr>
                <w:rFonts w:hint="eastAsia"/>
              </w:rPr>
              <w:t>水道</w:t>
            </w:r>
          </w:p>
        </w:tc>
        <w:tc>
          <w:tcPr>
            <w:tcW w:w="7081" w:type="dxa"/>
          </w:tcPr>
          <w:p w14:paraId="16B28A44" w14:textId="2431044B" w:rsidR="005C1F50" w:rsidRDefault="00A21206" w:rsidP="005C1F50">
            <w:r w:rsidRPr="00A21206">
              <w:rPr>
                <w:rFonts w:hint="eastAsia"/>
              </w:rPr>
              <w:t>当日は市内の８割が</w:t>
            </w:r>
            <w:r>
              <w:rPr>
                <w:rFonts w:hint="eastAsia"/>
              </w:rPr>
              <w:t>断水。翌日も８割、</w:t>
            </w:r>
            <w:r w:rsidR="00666580">
              <w:rPr>
                <w:rFonts w:hint="eastAsia"/>
              </w:rPr>
              <w:t>１週間後で６割、１か月後で１割。</w:t>
            </w:r>
            <w:r w:rsidR="00865DD5">
              <w:rPr>
                <w:rFonts w:hint="eastAsia"/>
              </w:rPr>
              <w:t>２か月後でほぼ復旧。</w:t>
            </w:r>
          </w:p>
        </w:tc>
      </w:tr>
      <w:tr w:rsidR="00525F9F" w14:paraId="2A788CDC" w14:textId="77777777" w:rsidTr="00D40878">
        <w:tc>
          <w:tcPr>
            <w:tcW w:w="1413" w:type="dxa"/>
          </w:tcPr>
          <w:p w14:paraId="402661BD" w14:textId="6805CAEC" w:rsidR="00525F9F" w:rsidRDefault="00525F9F" w:rsidP="005C1F50">
            <w:r>
              <w:rPr>
                <w:rFonts w:hint="eastAsia"/>
              </w:rPr>
              <w:t>電気</w:t>
            </w:r>
          </w:p>
        </w:tc>
        <w:tc>
          <w:tcPr>
            <w:tcW w:w="7081" w:type="dxa"/>
          </w:tcPr>
          <w:p w14:paraId="1B807797" w14:textId="66D26B0D" w:rsidR="00525F9F" w:rsidRDefault="00D7116F" w:rsidP="005C1F50">
            <w:r>
              <w:rPr>
                <w:rFonts w:hint="eastAsia"/>
              </w:rPr>
              <w:t>当日は</w:t>
            </w:r>
            <w:r w:rsidR="006D289D">
              <w:rPr>
                <w:rFonts w:hint="eastAsia"/>
              </w:rPr>
              <w:t>市内の９割が停電。翌日で７割、</w:t>
            </w:r>
            <w:r w:rsidR="001B3AE0">
              <w:rPr>
                <w:rFonts w:hint="eastAsia"/>
              </w:rPr>
              <w:t>２日目で４割、７日目でほぼ復旧。</w:t>
            </w:r>
          </w:p>
        </w:tc>
      </w:tr>
      <w:tr w:rsidR="00525F9F" w14:paraId="1B8A5274" w14:textId="77777777" w:rsidTr="00D40878">
        <w:tc>
          <w:tcPr>
            <w:tcW w:w="1413" w:type="dxa"/>
          </w:tcPr>
          <w:p w14:paraId="00D0C2EB" w14:textId="5D236E6C" w:rsidR="00525F9F" w:rsidRDefault="00525F9F" w:rsidP="005C1F50">
            <w:r>
              <w:rPr>
                <w:rFonts w:hint="eastAsia"/>
              </w:rPr>
              <w:t>通信</w:t>
            </w:r>
          </w:p>
        </w:tc>
        <w:tc>
          <w:tcPr>
            <w:tcW w:w="7081" w:type="dxa"/>
          </w:tcPr>
          <w:p w14:paraId="4C4251F3" w14:textId="775B6236" w:rsidR="00610D5B" w:rsidRDefault="00610D5B" w:rsidP="00610D5B">
            <w:r>
              <w:t>大津・南部・高島地域で大規模停電、非常用電源設備を有しない個人宅・事業所では、固定電</w:t>
            </w:r>
            <w:r>
              <w:rPr>
                <w:rFonts w:hint="eastAsia"/>
              </w:rPr>
              <w:t>話、ＦＡＸ等は使用不能。</w:t>
            </w:r>
            <w:r>
              <w:t xml:space="preserve"> 地震発生数時間後には、滋賀県、京都府の地域で安否確認等により通話が激増、通信システム</w:t>
            </w:r>
            <w:r>
              <w:rPr>
                <w:rFonts w:hint="eastAsia"/>
              </w:rPr>
              <w:t>の完全機能喪失を防止するための発信・受信規制措置により通信困難。</w:t>
            </w:r>
            <w:r>
              <w:t>パケット通信規制によりメール配信障害・遅延も発生</w:t>
            </w:r>
          </w:p>
          <w:p w14:paraId="63D272C8" w14:textId="08B76470" w:rsidR="00525F9F" w:rsidRDefault="00525F9F" w:rsidP="00610D5B"/>
        </w:tc>
      </w:tr>
      <w:tr w:rsidR="00525F9F" w14:paraId="5E3DB6C3" w14:textId="77777777" w:rsidTr="00D40878">
        <w:tc>
          <w:tcPr>
            <w:tcW w:w="1413" w:type="dxa"/>
          </w:tcPr>
          <w:p w14:paraId="2489EB62" w14:textId="2BDE1671" w:rsidR="00525F9F" w:rsidRDefault="00C0774C" w:rsidP="005C1F50">
            <w:r>
              <w:rPr>
                <w:rFonts w:hint="eastAsia"/>
              </w:rPr>
              <w:t>避難所生活</w:t>
            </w:r>
          </w:p>
        </w:tc>
        <w:tc>
          <w:tcPr>
            <w:tcW w:w="7081" w:type="dxa"/>
          </w:tcPr>
          <w:p w14:paraId="5A17CDC4" w14:textId="116FFBDF" w:rsidR="00525F9F" w:rsidRDefault="00C0774C" w:rsidP="005C1F50">
            <w:r>
              <w:rPr>
                <w:rFonts w:hint="eastAsia"/>
              </w:rPr>
              <w:t>１日後で３万２千人、３日後で４万３千人、１週間後で</w:t>
            </w:r>
            <w:r w:rsidR="002A5999">
              <w:rPr>
                <w:rFonts w:hint="eastAsia"/>
              </w:rPr>
              <w:t>５万４千人、１か月後で1.７万人</w:t>
            </w:r>
          </w:p>
        </w:tc>
      </w:tr>
    </w:tbl>
    <w:p w14:paraId="088C6102" w14:textId="563A2C18" w:rsidR="009B16D4" w:rsidRDefault="004832C8" w:rsidP="004832C8">
      <w:pPr>
        <w:pStyle w:val="2"/>
      </w:pPr>
      <w:r w:rsidRPr="004832C8">
        <w:rPr>
          <w:rFonts w:hint="eastAsia"/>
        </w:rPr>
        <w:lastRenderedPageBreak/>
        <w:t>避難のタイミングについて</w:t>
      </w:r>
    </w:p>
    <w:p w14:paraId="135B3FD2" w14:textId="53316F24" w:rsidR="009B16D4" w:rsidRDefault="00EF1DFA" w:rsidP="009B16D4">
      <w:r w:rsidRPr="00EF1DFA">
        <w:rPr>
          <w:noProof/>
        </w:rPr>
        <w:drawing>
          <wp:inline distT="0" distB="0" distL="0" distR="0" wp14:anchorId="2A818ED9" wp14:editId="75CD71DC">
            <wp:extent cx="5400040" cy="2748915"/>
            <wp:effectExtent l="0" t="0" r="0" b="0"/>
            <wp:docPr id="22" name="図 22" descr="カレンダー が含まれている画像&#10;&#10;自動的に生成された説明">
              <a:extLst xmlns:a="http://schemas.openxmlformats.org/drawingml/2006/main">
                <a:ext uri="{FF2B5EF4-FFF2-40B4-BE49-F238E27FC236}">
                  <a16:creationId xmlns:a16="http://schemas.microsoft.com/office/drawing/2014/main" id="{D55327BC-FC03-45EF-9E37-E8EC773AE4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カレンダー が含まれている画像&#10;&#10;自動的に生成された説明">
                      <a:extLst>
                        <a:ext uri="{FF2B5EF4-FFF2-40B4-BE49-F238E27FC236}">
                          <a16:creationId xmlns:a16="http://schemas.microsoft.com/office/drawing/2014/main" id="{D55327BC-FC03-45EF-9E37-E8EC773AE476}"/>
                        </a:ext>
                      </a:extLst>
                    </pic:cNvPr>
                    <pic:cNvPicPr>
                      <a:picLocks noChangeAspect="1"/>
                    </pic:cNvPicPr>
                  </pic:nvPicPr>
                  <pic:blipFill>
                    <a:blip r:embed="rId11"/>
                    <a:stretch>
                      <a:fillRect/>
                    </a:stretch>
                  </pic:blipFill>
                  <pic:spPr>
                    <a:xfrm>
                      <a:off x="0" y="0"/>
                      <a:ext cx="5400040" cy="2748915"/>
                    </a:xfrm>
                    <a:prstGeom prst="rect">
                      <a:avLst/>
                    </a:prstGeom>
                    <a:ln>
                      <a:noFill/>
                    </a:ln>
                  </pic:spPr>
                </pic:pic>
              </a:graphicData>
            </a:graphic>
          </wp:inline>
        </w:drawing>
      </w:r>
    </w:p>
    <w:p w14:paraId="22200E1C" w14:textId="466A22E8" w:rsidR="007332A0" w:rsidRDefault="007332A0" w:rsidP="00277DD1">
      <w:pPr>
        <w:pStyle w:val="a4"/>
      </w:pPr>
      <w:r>
        <w:rPr>
          <w:rFonts w:hint="eastAsia"/>
        </w:rPr>
        <w:t>避難レベルに応じた対応</w:t>
      </w:r>
      <w:r w:rsidR="002D2152">
        <w:rPr>
          <w:rFonts w:hint="eastAsia"/>
        </w:rPr>
        <w:t>の検討</w:t>
      </w:r>
    </w:p>
    <w:p w14:paraId="6D51B01F" w14:textId="1065C485" w:rsidR="00F0707B" w:rsidRPr="00F0707B" w:rsidRDefault="00F0707B" w:rsidP="00F0707B">
      <w:r w:rsidRPr="00F0707B">
        <w:rPr>
          <w:rFonts w:hint="eastAsia"/>
        </w:rPr>
        <w:t>警戒レベルを</w:t>
      </w:r>
      <w:r w:rsidRPr="00F0707B">
        <w:t>5段階に分けて、それぞれのレベルで各事業種別での対応を</w:t>
      </w:r>
      <w:r w:rsidR="00D23D8F">
        <w:rPr>
          <w:rFonts w:hint="eastAsia"/>
        </w:rPr>
        <w:t>規定</w:t>
      </w:r>
      <w:r w:rsidRPr="00F0707B">
        <w:t>。</w:t>
      </w:r>
    </w:p>
    <w:tbl>
      <w:tblPr>
        <w:tblStyle w:val="a3"/>
        <w:tblW w:w="9493" w:type="dxa"/>
        <w:tblLook w:val="04A0" w:firstRow="1" w:lastRow="0" w:firstColumn="1" w:lastColumn="0" w:noHBand="0" w:noVBand="1"/>
      </w:tblPr>
      <w:tblGrid>
        <w:gridCol w:w="1696"/>
        <w:gridCol w:w="1560"/>
        <w:gridCol w:w="1559"/>
        <w:gridCol w:w="1559"/>
        <w:gridCol w:w="1559"/>
        <w:gridCol w:w="1560"/>
      </w:tblGrid>
      <w:tr w:rsidR="002F1BC1" w14:paraId="4658D2B8" w14:textId="77777777" w:rsidTr="001644AD">
        <w:tc>
          <w:tcPr>
            <w:tcW w:w="1696" w:type="dxa"/>
            <w:tcBorders>
              <w:bottom w:val="triple" w:sz="4" w:space="0" w:color="auto"/>
            </w:tcBorders>
            <w:shd w:val="clear" w:color="auto" w:fill="D9E2F3" w:themeFill="accent1" w:themeFillTint="33"/>
          </w:tcPr>
          <w:p w14:paraId="51192F0D" w14:textId="77777777" w:rsidR="00834048" w:rsidRDefault="00834048">
            <w:r>
              <w:rPr>
                <w:rFonts w:hint="eastAsia"/>
              </w:rPr>
              <w:t>警戒</w:t>
            </w:r>
          </w:p>
          <w:p w14:paraId="42CA1C0E" w14:textId="5AFA5845" w:rsidR="00834048" w:rsidRDefault="00834048">
            <w:r>
              <w:rPr>
                <w:rFonts w:hint="eastAsia"/>
              </w:rPr>
              <w:t>レベル</w:t>
            </w:r>
          </w:p>
        </w:tc>
        <w:tc>
          <w:tcPr>
            <w:tcW w:w="1560" w:type="dxa"/>
            <w:tcBorders>
              <w:bottom w:val="triple" w:sz="4" w:space="0" w:color="auto"/>
            </w:tcBorders>
            <w:shd w:val="clear" w:color="auto" w:fill="D9E2F3" w:themeFill="accent1" w:themeFillTint="33"/>
          </w:tcPr>
          <w:p w14:paraId="756EDE10" w14:textId="77777777" w:rsidR="00834048" w:rsidRDefault="00834048">
            <w:r>
              <w:rPr>
                <w:rFonts w:hint="eastAsia"/>
              </w:rPr>
              <w:t>警戒</w:t>
            </w:r>
          </w:p>
          <w:p w14:paraId="5EA3190B" w14:textId="4E2ED359" w:rsidR="00834048" w:rsidRDefault="00834048">
            <w:r>
              <w:rPr>
                <w:rFonts w:hint="eastAsia"/>
              </w:rPr>
              <w:t>レベル１</w:t>
            </w:r>
          </w:p>
        </w:tc>
        <w:tc>
          <w:tcPr>
            <w:tcW w:w="1559" w:type="dxa"/>
            <w:tcBorders>
              <w:bottom w:val="triple" w:sz="4" w:space="0" w:color="auto"/>
            </w:tcBorders>
            <w:shd w:val="clear" w:color="auto" w:fill="D9E2F3" w:themeFill="accent1" w:themeFillTint="33"/>
          </w:tcPr>
          <w:p w14:paraId="65D90882" w14:textId="77777777" w:rsidR="00834048" w:rsidRDefault="00834048">
            <w:r>
              <w:rPr>
                <w:rFonts w:hint="eastAsia"/>
              </w:rPr>
              <w:t>警戒</w:t>
            </w:r>
          </w:p>
          <w:p w14:paraId="320495F6" w14:textId="3949F8C2" w:rsidR="00834048" w:rsidRDefault="00834048">
            <w:r>
              <w:rPr>
                <w:rFonts w:hint="eastAsia"/>
              </w:rPr>
              <w:t>レベル２</w:t>
            </w:r>
          </w:p>
        </w:tc>
        <w:tc>
          <w:tcPr>
            <w:tcW w:w="1559" w:type="dxa"/>
            <w:tcBorders>
              <w:bottom w:val="triple" w:sz="4" w:space="0" w:color="auto"/>
            </w:tcBorders>
            <w:shd w:val="clear" w:color="auto" w:fill="D9E2F3" w:themeFill="accent1" w:themeFillTint="33"/>
          </w:tcPr>
          <w:p w14:paraId="723EE759" w14:textId="77777777" w:rsidR="00834048" w:rsidRDefault="00834048">
            <w:r>
              <w:rPr>
                <w:rFonts w:hint="eastAsia"/>
              </w:rPr>
              <w:t>警戒</w:t>
            </w:r>
          </w:p>
          <w:p w14:paraId="74F9C579" w14:textId="522861DB" w:rsidR="00834048" w:rsidRDefault="00834048">
            <w:r>
              <w:rPr>
                <w:rFonts w:hint="eastAsia"/>
              </w:rPr>
              <w:t>レベル３</w:t>
            </w:r>
          </w:p>
        </w:tc>
        <w:tc>
          <w:tcPr>
            <w:tcW w:w="1559" w:type="dxa"/>
            <w:tcBorders>
              <w:bottom w:val="triple" w:sz="4" w:space="0" w:color="auto"/>
            </w:tcBorders>
            <w:shd w:val="clear" w:color="auto" w:fill="D9E2F3" w:themeFill="accent1" w:themeFillTint="33"/>
          </w:tcPr>
          <w:p w14:paraId="0B8FD518" w14:textId="77777777" w:rsidR="00834048" w:rsidRDefault="00834048">
            <w:r>
              <w:rPr>
                <w:rFonts w:hint="eastAsia"/>
              </w:rPr>
              <w:t>警戒</w:t>
            </w:r>
          </w:p>
          <w:p w14:paraId="2D199B42" w14:textId="1439E195" w:rsidR="00834048" w:rsidRDefault="00834048">
            <w:r>
              <w:rPr>
                <w:rFonts w:hint="eastAsia"/>
              </w:rPr>
              <w:t>レベル４</w:t>
            </w:r>
          </w:p>
        </w:tc>
        <w:tc>
          <w:tcPr>
            <w:tcW w:w="1560" w:type="dxa"/>
            <w:tcBorders>
              <w:bottom w:val="triple" w:sz="4" w:space="0" w:color="auto"/>
            </w:tcBorders>
            <w:shd w:val="clear" w:color="auto" w:fill="D9E2F3" w:themeFill="accent1" w:themeFillTint="33"/>
          </w:tcPr>
          <w:p w14:paraId="09045986" w14:textId="77777777" w:rsidR="00834048" w:rsidRDefault="00834048">
            <w:r>
              <w:rPr>
                <w:rFonts w:hint="eastAsia"/>
              </w:rPr>
              <w:t>警戒</w:t>
            </w:r>
          </w:p>
          <w:p w14:paraId="4A6606D2" w14:textId="27EEA388" w:rsidR="00834048" w:rsidRDefault="00834048">
            <w:r>
              <w:rPr>
                <w:rFonts w:hint="eastAsia"/>
              </w:rPr>
              <w:t>レベル５</w:t>
            </w:r>
          </w:p>
        </w:tc>
      </w:tr>
      <w:tr w:rsidR="002F1BC1" w14:paraId="1BBEE789" w14:textId="77777777" w:rsidTr="001644AD">
        <w:tc>
          <w:tcPr>
            <w:tcW w:w="1696" w:type="dxa"/>
            <w:tcBorders>
              <w:top w:val="triple" w:sz="4" w:space="0" w:color="auto"/>
            </w:tcBorders>
          </w:tcPr>
          <w:p w14:paraId="6EE1AA98" w14:textId="77777777" w:rsidR="00834048" w:rsidRPr="007F7745" w:rsidRDefault="00834048">
            <w:pPr>
              <w:rPr>
                <w:sz w:val="20"/>
                <w:szCs w:val="20"/>
              </w:rPr>
            </w:pPr>
            <w:r w:rsidRPr="007F7745">
              <w:rPr>
                <w:rFonts w:hint="eastAsia"/>
                <w:sz w:val="20"/>
                <w:szCs w:val="20"/>
              </w:rPr>
              <w:t>自治体避難情報</w:t>
            </w:r>
          </w:p>
        </w:tc>
        <w:tc>
          <w:tcPr>
            <w:tcW w:w="1560" w:type="dxa"/>
            <w:tcBorders>
              <w:top w:val="triple" w:sz="4" w:space="0" w:color="auto"/>
            </w:tcBorders>
          </w:tcPr>
          <w:p w14:paraId="625A80A7" w14:textId="77777777" w:rsidR="00834048" w:rsidRPr="007F7745" w:rsidRDefault="00834048">
            <w:pPr>
              <w:rPr>
                <w:sz w:val="20"/>
                <w:szCs w:val="20"/>
              </w:rPr>
            </w:pPr>
          </w:p>
        </w:tc>
        <w:tc>
          <w:tcPr>
            <w:tcW w:w="1559" w:type="dxa"/>
            <w:tcBorders>
              <w:top w:val="triple" w:sz="4" w:space="0" w:color="auto"/>
            </w:tcBorders>
          </w:tcPr>
          <w:p w14:paraId="45067530" w14:textId="77777777" w:rsidR="00834048" w:rsidRPr="007F7745" w:rsidRDefault="00834048">
            <w:pPr>
              <w:rPr>
                <w:sz w:val="20"/>
                <w:szCs w:val="20"/>
              </w:rPr>
            </w:pPr>
          </w:p>
        </w:tc>
        <w:tc>
          <w:tcPr>
            <w:tcW w:w="1559" w:type="dxa"/>
            <w:tcBorders>
              <w:top w:val="triple" w:sz="4" w:space="0" w:color="auto"/>
            </w:tcBorders>
          </w:tcPr>
          <w:p w14:paraId="23CA8935" w14:textId="62BC00EC" w:rsidR="00834048" w:rsidRPr="007F7745" w:rsidRDefault="002E045F">
            <w:pPr>
              <w:rPr>
                <w:sz w:val="20"/>
                <w:szCs w:val="20"/>
              </w:rPr>
            </w:pPr>
            <w:r>
              <w:rPr>
                <w:rFonts w:hint="eastAsia"/>
                <w:sz w:val="20"/>
                <w:szCs w:val="20"/>
              </w:rPr>
              <w:t>高齢者等避難</w:t>
            </w:r>
          </w:p>
        </w:tc>
        <w:tc>
          <w:tcPr>
            <w:tcW w:w="1559" w:type="dxa"/>
            <w:tcBorders>
              <w:top w:val="triple" w:sz="4" w:space="0" w:color="auto"/>
            </w:tcBorders>
          </w:tcPr>
          <w:p w14:paraId="2BFE76C5" w14:textId="77777777" w:rsidR="00834048" w:rsidRPr="007F7745" w:rsidRDefault="00834048">
            <w:pPr>
              <w:rPr>
                <w:sz w:val="20"/>
                <w:szCs w:val="20"/>
              </w:rPr>
            </w:pPr>
            <w:r w:rsidRPr="007F7745">
              <w:rPr>
                <w:rFonts w:hint="eastAsia"/>
                <w:sz w:val="20"/>
                <w:szCs w:val="20"/>
              </w:rPr>
              <w:t>避難指示</w:t>
            </w:r>
          </w:p>
        </w:tc>
        <w:tc>
          <w:tcPr>
            <w:tcW w:w="1560" w:type="dxa"/>
            <w:tcBorders>
              <w:top w:val="triple" w:sz="4" w:space="0" w:color="auto"/>
            </w:tcBorders>
          </w:tcPr>
          <w:p w14:paraId="5C1F261A" w14:textId="01D3C3E2" w:rsidR="00834048" w:rsidRPr="007F7745" w:rsidRDefault="002E045F">
            <w:pPr>
              <w:rPr>
                <w:sz w:val="20"/>
                <w:szCs w:val="20"/>
              </w:rPr>
            </w:pPr>
            <w:r>
              <w:rPr>
                <w:rFonts w:hint="eastAsia"/>
                <w:sz w:val="20"/>
                <w:szCs w:val="20"/>
              </w:rPr>
              <w:t>緊急安全確保</w:t>
            </w:r>
          </w:p>
        </w:tc>
      </w:tr>
      <w:tr w:rsidR="002F1BC1" w14:paraId="6266EEA1" w14:textId="77777777" w:rsidTr="002F1BC1">
        <w:tc>
          <w:tcPr>
            <w:tcW w:w="1696" w:type="dxa"/>
          </w:tcPr>
          <w:p w14:paraId="05C53F93" w14:textId="77777777" w:rsidR="00834048" w:rsidRPr="007F7745" w:rsidRDefault="00834048">
            <w:pPr>
              <w:rPr>
                <w:sz w:val="20"/>
                <w:szCs w:val="20"/>
              </w:rPr>
            </w:pPr>
            <w:r w:rsidRPr="007F7745">
              <w:rPr>
                <w:rFonts w:hint="eastAsia"/>
                <w:sz w:val="20"/>
                <w:szCs w:val="20"/>
              </w:rPr>
              <w:t>防災気象情報</w:t>
            </w:r>
          </w:p>
        </w:tc>
        <w:tc>
          <w:tcPr>
            <w:tcW w:w="1560" w:type="dxa"/>
          </w:tcPr>
          <w:p w14:paraId="7B24A4D8" w14:textId="77777777" w:rsidR="00834048" w:rsidRPr="007F7745" w:rsidRDefault="00834048">
            <w:pPr>
              <w:rPr>
                <w:sz w:val="20"/>
                <w:szCs w:val="20"/>
              </w:rPr>
            </w:pPr>
            <w:r w:rsidRPr="007F7745">
              <w:rPr>
                <w:rFonts w:hint="eastAsia"/>
                <w:sz w:val="20"/>
                <w:szCs w:val="20"/>
              </w:rPr>
              <w:t>早期注意情報</w:t>
            </w:r>
          </w:p>
        </w:tc>
        <w:tc>
          <w:tcPr>
            <w:tcW w:w="1559" w:type="dxa"/>
          </w:tcPr>
          <w:p w14:paraId="47D4E662" w14:textId="77777777" w:rsidR="00834048" w:rsidRPr="007F7745" w:rsidRDefault="00834048">
            <w:pPr>
              <w:rPr>
                <w:sz w:val="20"/>
                <w:szCs w:val="20"/>
              </w:rPr>
            </w:pPr>
            <w:r w:rsidRPr="007F7745">
              <w:rPr>
                <w:rFonts w:hint="eastAsia"/>
                <w:sz w:val="20"/>
                <w:szCs w:val="20"/>
              </w:rPr>
              <w:t>大雨洪水注意報</w:t>
            </w:r>
          </w:p>
          <w:p w14:paraId="4D971771" w14:textId="77777777" w:rsidR="00834048" w:rsidRPr="007F7745" w:rsidRDefault="00834048">
            <w:pPr>
              <w:rPr>
                <w:sz w:val="20"/>
                <w:szCs w:val="20"/>
              </w:rPr>
            </w:pPr>
            <w:r w:rsidRPr="007F7745">
              <w:rPr>
                <w:rFonts w:hint="eastAsia"/>
                <w:sz w:val="20"/>
                <w:szCs w:val="20"/>
              </w:rPr>
              <w:t>強風注意報</w:t>
            </w:r>
          </w:p>
          <w:p w14:paraId="386B1BB9" w14:textId="0D902FC0" w:rsidR="00834048" w:rsidRPr="007F7745" w:rsidRDefault="002F1BC1">
            <w:pPr>
              <w:rPr>
                <w:sz w:val="20"/>
                <w:szCs w:val="20"/>
              </w:rPr>
            </w:pPr>
            <w:r w:rsidRPr="007F7745">
              <w:rPr>
                <w:rFonts w:hint="eastAsia"/>
                <w:sz w:val="20"/>
                <w:szCs w:val="20"/>
              </w:rPr>
              <w:t>氾濫</w:t>
            </w:r>
            <w:r w:rsidR="00834048" w:rsidRPr="007F7745">
              <w:rPr>
                <w:rFonts w:hint="eastAsia"/>
                <w:sz w:val="20"/>
                <w:szCs w:val="20"/>
              </w:rPr>
              <w:t>注意情報</w:t>
            </w:r>
          </w:p>
        </w:tc>
        <w:tc>
          <w:tcPr>
            <w:tcW w:w="1559" w:type="dxa"/>
          </w:tcPr>
          <w:p w14:paraId="0013619A" w14:textId="77777777" w:rsidR="00834048" w:rsidRPr="007F7745" w:rsidRDefault="00834048">
            <w:pPr>
              <w:rPr>
                <w:sz w:val="20"/>
                <w:szCs w:val="20"/>
              </w:rPr>
            </w:pPr>
            <w:r w:rsidRPr="007F7745">
              <w:rPr>
                <w:rFonts w:hint="eastAsia"/>
                <w:sz w:val="20"/>
                <w:szCs w:val="20"/>
              </w:rPr>
              <w:t>大雨洪水警報</w:t>
            </w:r>
          </w:p>
          <w:p w14:paraId="0293F8D0" w14:textId="77777777" w:rsidR="00834048" w:rsidRPr="007F7745" w:rsidRDefault="00834048">
            <w:pPr>
              <w:rPr>
                <w:sz w:val="20"/>
                <w:szCs w:val="20"/>
              </w:rPr>
            </w:pPr>
            <w:r w:rsidRPr="007F7745">
              <w:rPr>
                <w:rFonts w:hint="eastAsia"/>
                <w:sz w:val="20"/>
                <w:szCs w:val="20"/>
              </w:rPr>
              <w:t>強風注意報</w:t>
            </w:r>
          </w:p>
          <w:p w14:paraId="01BCE8F5" w14:textId="77777777" w:rsidR="00834048" w:rsidRPr="007F7745" w:rsidRDefault="00834048">
            <w:pPr>
              <w:rPr>
                <w:sz w:val="20"/>
                <w:szCs w:val="20"/>
              </w:rPr>
            </w:pPr>
            <w:r w:rsidRPr="007F7745">
              <w:rPr>
                <w:rFonts w:hint="eastAsia"/>
                <w:sz w:val="20"/>
                <w:szCs w:val="20"/>
              </w:rPr>
              <w:t>氾濫警戒情報</w:t>
            </w:r>
          </w:p>
        </w:tc>
        <w:tc>
          <w:tcPr>
            <w:tcW w:w="1559" w:type="dxa"/>
          </w:tcPr>
          <w:p w14:paraId="4741B246" w14:textId="77777777" w:rsidR="00834048" w:rsidRPr="007F7745" w:rsidRDefault="00834048">
            <w:pPr>
              <w:rPr>
                <w:sz w:val="20"/>
                <w:szCs w:val="20"/>
              </w:rPr>
            </w:pPr>
            <w:r w:rsidRPr="007F7745">
              <w:rPr>
                <w:rFonts w:hint="eastAsia"/>
                <w:sz w:val="20"/>
                <w:szCs w:val="20"/>
              </w:rPr>
              <w:t>大雨洪水警報</w:t>
            </w:r>
          </w:p>
          <w:p w14:paraId="3E6102B7" w14:textId="77777777" w:rsidR="00834048" w:rsidRPr="007F7745" w:rsidRDefault="00834048">
            <w:pPr>
              <w:rPr>
                <w:sz w:val="20"/>
                <w:szCs w:val="20"/>
              </w:rPr>
            </w:pPr>
            <w:r w:rsidRPr="007F7745">
              <w:rPr>
                <w:rFonts w:hint="eastAsia"/>
                <w:sz w:val="20"/>
                <w:szCs w:val="20"/>
              </w:rPr>
              <w:t>暴風警報</w:t>
            </w:r>
          </w:p>
          <w:p w14:paraId="2AB1F23C" w14:textId="77777777" w:rsidR="00834048" w:rsidRPr="007F7745" w:rsidRDefault="00834048">
            <w:pPr>
              <w:rPr>
                <w:sz w:val="20"/>
                <w:szCs w:val="20"/>
              </w:rPr>
            </w:pPr>
            <w:r w:rsidRPr="007F7745">
              <w:rPr>
                <w:rFonts w:hint="eastAsia"/>
                <w:sz w:val="20"/>
                <w:szCs w:val="20"/>
              </w:rPr>
              <w:t>氾濫危険情報</w:t>
            </w:r>
          </w:p>
          <w:p w14:paraId="07A6B3C7" w14:textId="77777777" w:rsidR="00834048" w:rsidRPr="007F7745" w:rsidRDefault="00834048">
            <w:pPr>
              <w:rPr>
                <w:sz w:val="20"/>
                <w:szCs w:val="20"/>
              </w:rPr>
            </w:pPr>
            <w:r w:rsidRPr="007F7745">
              <w:rPr>
                <w:rFonts w:hint="eastAsia"/>
                <w:sz w:val="20"/>
                <w:szCs w:val="20"/>
              </w:rPr>
              <w:t>土砂災害警戒情報</w:t>
            </w:r>
          </w:p>
        </w:tc>
        <w:tc>
          <w:tcPr>
            <w:tcW w:w="1560" w:type="dxa"/>
          </w:tcPr>
          <w:p w14:paraId="214B93D0" w14:textId="77777777" w:rsidR="00834048" w:rsidRPr="007F7745" w:rsidRDefault="00834048">
            <w:pPr>
              <w:rPr>
                <w:sz w:val="20"/>
                <w:szCs w:val="20"/>
              </w:rPr>
            </w:pPr>
            <w:r w:rsidRPr="007F7745">
              <w:rPr>
                <w:rFonts w:hint="eastAsia"/>
                <w:sz w:val="20"/>
                <w:szCs w:val="20"/>
              </w:rPr>
              <w:t>大雨特別警報</w:t>
            </w:r>
          </w:p>
          <w:p w14:paraId="6B726714" w14:textId="77777777" w:rsidR="00834048" w:rsidRPr="007F7745" w:rsidRDefault="00834048">
            <w:pPr>
              <w:rPr>
                <w:sz w:val="20"/>
                <w:szCs w:val="20"/>
              </w:rPr>
            </w:pPr>
            <w:r w:rsidRPr="007F7745">
              <w:rPr>
                <w:rFonts w:hint="eastAsia"/>
                <w:sz w:val="20"/>
                <w:szCs w:val="20"/>
              </w:rPr>
              <w:t>暴風警報</w:t>
            </w:r>
          </w:p>
          <w:p w14:paraId="1EE96646" w14:textId="77777777" w:rsidR="00834048" w:rsidRPr="007F7745" w:rsidRDefault="00834048">
            <w:pPr>
              <w:rPr>
                <w:sz w:val="20"/>
                <w:szCs w:val="20"/>
              </w:rPr>
            </w:pPr>
            <w:r w:rsidRPr="007F7745">
              <w:rPr>
                <w:rFonts w:hint="eastAsia"/>
                <w:sz w:val="20"/>
                <w:szCs w:val="20"/>
              </w:rPr>
              <w:t>氾濫発生情報</w:t>
            </w:r>
          </w:p>
          <w:p w14:paraId="7B055694" w14:textId="77777777" w:rsidR="00834048" w:rsidRPr="007F7745" w:rsidRDefault="00834048">
            <w:pPr>
              <w:rPr>
                <w:sz w:val="20"/>
                <w:szCs w:val="20"/>
              </w:rPr>
            </w:pPr>
            <w:r w:rsidRPr="007F7745">
              <w:rPr>
                <w:rFonts w:hint="eastAsia"/>
                <w:sz w:val="20"/>
                <w:szCs w:val="20"/>
              </w:rPr>
              <w:t>土砂災害警戒情報</w:t>
            </w:r>
          </w:p>
        </w:tc>
      </w:tr>
      <w:tr w:rsidR="00AB5D02" w14:paraId="13AF1C41" w14:textId="77777777" w:rsidTr="001644AD">
        <w:tc>
          <w:tcPr>
            <w:tcW w:w="1696" w:type="dxa"/>
            <w:tcBorders>
              <w:bottom w:val="triple" w:sz="4" w:space="0" w:color="auto"/>
            </w:tcBorders>
          </w:tcPr>
          <w:p w14:paraId="45D9D2AF" w14:textId="062973A3" w:rsidR="00AB5D02" w:rsidRPr="007F7745" w:rsidRDefault="00781C7C">
            <w:pPr>
              <w:rPr>
                <w:sz w:val="20"/>
                <w:szCs w:val="20"/>
              </w:rPr>
            </w:pPr>
            <w:r w:rsidRPr="007F7745">
              <w:rPr>
                <w:rFonts w:hint="eastAsia"/>
                <w:sz w:val="20"/>
                <w:szCs w:val="20"/>
              </w:rPr>
              <w:t>地震</w:t>
            </w:r>
          </w:p>
        </w:tc>
        <w:tc>
          <w:tcPr>
            <w:tcW w:w="1560" w:type="dxa"/>
            <w:tcBorders>
              <w:bottom w:val="triple" w:sz="4" w:space="0" w:color="auto"/>
            </w:tcBorders>
          </w:tcPr>
          <w:p w14:paraId="50746488" w14:textId="77777777" w:rsidR="00AB5D02" w:rsidRPr="007F7745" w:rsidRDefault="00AB5D02">
            <w:pPr>
              <w:rPr>
                <w:sz w:val="20"/>
                <w:szCs w:val="20"/>
              </w:rPr>
            </w:pPr>
          </w:p>
        </w:tc>
        <w:tc>
          <w:tcPr>
            <w:tcW w:w="1559" w:type="dxa"/>
            <w:tcBorders>
              <w:bottom w:val="triple" w:sz="4" w:space="0" w:color="auto"/>
            </w:tcBorders>
          </w:tcPr>
          <w:p w14:paraId="1C4190E5" w14:textId="6D20F023" w:rsidR="00AB5D02" w:rsidRPr="007F7745" w:rsidRDefault="00D37D08">
            <w:pPr>
              <w:rPr>
                <w:sz w:val="20"/>
                <w:szCs w:val="20"/>
              </w:rPr>
            </w:pPr>
            <w:r w:rsidRPr="007F7745">
              <w:rPr>
                <w:rFonts w:hint="eastAsia"/>
                <w:sz w:val="20"/>
                <w:szCs w:val="20"/>
              </w:rPr>
              <w:t>震度4</w:t>
            </w:r>
          </w:p>
        </w:tc>
        <w:tc>
          <w:tcPr>
            <w:tcW w:w="1559" w:type="dxa"/>
            <w:tcBorders>
              <w:bottom w:val="triple" w:sz="4" w:space="0" w:color="auto"/>
            </w:tcBorders>
          </w:tcPr>
          <w:p w14:paraId="1A6072B7" w14:textId="771C642E" w:rsidR="00AB5D02" w:rsidRPr="007F7745" w:rsidRDefault="00781C7C">
            <w:pPr>
              <w:rPr>
                <w:sz w:val="20"/>
                <w:szCs w:val="20"/>
              </w:rPr>
            </w:pPr>
            <w:r w:rsidRPr="007F7745">
              <w:rPr>
                <w:rFonts w:hint="eastAsia"/>
                <w:sz w:val="20"/>
                <w:szCs w:val="20"/>
              </w:rPr>
              <w:t>震度5弱以上</w:t>
            </w:r>
          </w:p>
        </w:tc>
        <w:tc>
          <w:tcPr>
            <w:tcW w:w="1559" w:type="dxa"/>
            <w:tcBorders>
              <w:bottom w:val="triple" w:sz="4" w:space="0" w:color="auto"/>
            </w:tcBorders>
          </w:tcPr>
          <w:p w14:paraId="011DA1F0" w14:textId="1B391238" w:rsidR="00AB5D02" w:rsidRPr="007F7745" w:rsidRDefault="00781C7C">
            <w:pPr>
              <w:rPr>
                <w:sz w:val="20"/>
                <w:szCs w:val="20"/>
              </w:rPr>
            </w:pPr>
            <w:r w:rsidRPr="007F7745">
              <w:rPr>
                <w:rFonts w:hint="eastAsia"/>
                <w:sz w:val="20"/>
                <w:szCs w:val="20"/>
              </w:rPr>
              <w:t>震度5強以上</w:t>
            </w:r>
          </w:p>
        </w:tc>
        <w:tc>
          <w:tcPr>
            <w:tcW w:w="1560" w:type="dxa"/>
            <w:tcBorders>
              <w:bottom w:val="triple" w:sz="4" w:space="0" w:color="auto"/>
            </w:tcBorders>
          </w:tcPr>
          <w:p w14:paraId="68DA244A" w14:textId="581466E1" w:rsidR="00AB5D02" w:rsidRPr="007F7745" w:rsidRDefault="00781C7C">
            <w:pPr>
              <w:rPr>
                <w:sz w:val="20"/>
                <w:szCs w:val="20"/>
              </w:rPr>
            </w:pPr>
            <w:r w:rsidRPr="007F7745">
              <w:rPr>
                <w:rFonts w:hint="eastAsia"/>
                <w:sz w:val="20"/>
                <w:szCs w:val="20"/>
              </w:rPr>
              <w:t>震度6以上</w:t>
            </w:r>
          </w:p>
        </w:tc>
      </w:tr>
      <w:tr w:rsidR="00972FE5" w14:paraId="17E193A4" w14:textId="77777777" w:rsidTr="002F1BC1">
        <w:tc>
          <w:tcPr>
            <w:tcW w:w="1696" w:type="dxa"/>
          </w:tcPr>
          <w:p w14:paraId="5A9706A4" w14:textId="5A180223" w:rsidR="00972FE5" w:rsidRPr="007F7745" w:rsidRDefault="00AD305F">
            <w:pPr>
              <w:rPr>
                <w:sz w:val="20"/>
                <w:szCs w:val="20"/>
              </w:rPr>
            </w:pPr>
            <w:r w:rsidRPr="007F7745">
              <w:rPr>
                <w:rFonts w:hint="eastAsia"/>
                <w:sz w:val="20"/>
                <w:szCs w:val="20"/>
              </w:rPr>
              <w:t>相談支援</w:t>
            </w:r>
          </w:p>
        </w:tc>
        <w:tc>
          <w:tcPr>
            <w:tcW w:w="1560" w:type="dxa"/>
          </w:tcPr>
          <w:p w14:paraId="6EE69FC3" w14:textId="2262C67D" w:rsidR="00972FE5" w:rsidRPr="007F7745" w:rsidRDefault="00796315">
            <w:pPr>
              <w:rPr>
                <w:sz w:val="20"/>
                <w:szCs w:val="20"/>
              </w:rPr>
            </w:pPr>
            <w:r w:rsidRPr="007F7745">
              <w:rPr>
                <w:rFonts w:hint="eastAsia"/>
                <w:sz w:val="20"/>
                <w:szCs w:val="20"/>
              </w:rPr>
              <w:t>通常実施</w:t>
            </w:r>
          </w:p>
        </w:tc>
        <w:tc>
          <w:tcPr>
            <w:tcW w:w="1559" w:type="dxa"/>
          </w:tcPr>
          <w:p w14:paraId="208BE20B" w14:textId="56FB9A8B" w:rsidR="00972FE5" w:rsidRPr="007F7745" w:rsidRDefault="00AD6F57">
            <w:pPr>
              <w:rPr>
                <w:sz w:val="20"/>
                <w:szCs w:val="20"/>
              </w:rPr>
            </w:pPr>
            <w:r w:rsidRPr="007F7745">
              <w:rPr>
                <w:rFonts w:hint="eastAsia"/>
                <w:sz w:val="20"/>
                <w:szCs w:val="20"/>
              </w:rPr>
              <w:t>通常実施</w:t>
            </w:r>
          </w:p>
        </w:tc>
        <w:tc>
          <w:tcPr>
            <w:tcW w:w="1559" w:type="dxa"/>
          </w:tcPr>
          <w:p w14:paraId="316B908C" w14:textId="2893344D" w:rsidR="00972FE5" w:rsidRPr="007F7745" w:rsidRDefault="00412B05">
            <w:pPr>
              <w:rPr>
                <w:sz w:val="20"/>
                <w:szCs w:val="20"/>
              </w:rPr>
            </w:pPr>
            <w:r w:rsidRPr="007F7745">
              <w:rPr>
                <w:rFonts w:hint="eastAsia"/>
                <w:sz w:val="20"/>
                <w:szCs w:val="20"/>
              </w:rPr>
              <w:t>スタッフは勤務</w:t>
            </w:r>
            <w:r w:rsidR="00C20DB5" w:rsidRPr="007F7745">
              <w:rPr>
                <w:rFonts w:hint="eastAsia"/>
                <w:sz w:val="20"/>
                <w:szCs w:val="20"/>
              </w:rPr>
              <w:t>。不要不急の訪問は停止</w:t>
            </w:r>
          </w:p>
        </w:tc>
        <w:tc>
          <w:tcPr>
            <w:tcW w:w="1559" w:type="dxa"/>
          </w:tcPr>
          <w:p w14:paraId="06950874" w14:textId="1EBAD653" w:rsidR="00972FE5" w:rsidRPr="007F7745" w:rsidRDefault="002E045F">
            <w:pPr>
              <w:rPr>
                <w:sz w:val="20"/>
                <w:szCs w:val="20"/>
              </w:rPr>
            </w:pPr>
            <w:r>
              <w:rPr>
                <w:rFonts w:hint="eastAsia"/>
                <w:sz w:val="20"/>
                <w:szCs w:val="20"/>
              </w:rPr>
              <w:t>スタッフの出勤も相談支援もすべて停止</w:t>
            </w:r>
          </w:p>
        </w:tc>
        <w:tc>
          <w:tcPr>
            <w:tcW w:w="1560" w:type="dxa"/>
          </w:tcPr>
          <w:p w14:paraId="1E720975" w14:textId="00BCE23B" w:rsidR="00972FE5" w:rsidRPr="007F7745" w:rsidRDefault="00B93C80">
            <w:pPr>
              <w:rPr>
                <w:sz w:val="20"/>
                <w:szCs w:val="20"/>
              </w:rPr>
            </w:pPr>
            <w:r w:rsidRPr="007F7745">
              <w:rPr>
                <w:rFonts w:hint="eastAsia"/>
                <w:sz w:val="20"/>
                <w:szCs w:val="20"/>
              </w:rPr>
              <w:t>スタッフの出勤も</w:t>
            </w:r>
            <w:r w:rsidR="000F3026" w:rsidRPr="007F7745">
              <w:rPr>
                <w:rFonts w:hint="eastAsia"/>
                <w:sz w:val="20"/>
                <w:szCs w:val="20"/>
              </w:rPr>
              <w:t>相談</w:t>
            </w:r>
            <w:r w:rsidR="00AD6F57" w:rsidRPr="007F7745">
              <w:rPr>
                <w:rFonts w:hint="eastAsia"/>
                <w:sz w:val="20"/>
                <w:szCs w:val="20"/>
              </w:rPr>
              <w:t>支援も</w:t>
            </w:r>
            <w:r w:rsidRPr="007F7745">
              <w:rPr>
                <w:rFonts w:hint="eastAsia"/>
                <w:sz w:val="20"/>
                <w:szCs w:val="20"/>
              </w:rPr>
              <w:t>すべて停止</w:t>
            </w:r>
          </w:p>
        </w:tc>
      </w:tr>
    </w:tbl>
    <w:p w14:paraId="0AF26F76" w14:textId="77777777" w:rsidR="00FB7F50" w:rsidRDefault="00FB7F50" w:rsidP="002F3C86">
      <w:pPr>
        <w:pStyle w:val="a4"/>
      </w:pPr>
    </w:p>
    <w:p w14:paraId="5AAB9D48" w14:textId="77777777" w:rsidR="00FB7F50" w:rsidRDefault="00FB7F50" w:rsidP="002F3C86">
      <w:pPr>
        <w:pStyle w:val="a4"/>
      </w:pPr>
    </w:p>
    <w:p w14:paraId="7C4EFC8C" w14:textId="77777777" w:rsidR="00FB7F50" w:rsidRDefault="00FB7F50" w:rsidP="002F3C86">
      <w:pPr>
        <w:pStyle w:val="a4"/>
      </w:pPr>
    </w:p>
    <w:p w14:paraId="57A12083" w14:textId="5000BBDE" w:rsidR="00ED565C" w:rsidRDefault="00F25FA5" w:rsidP="00ED565C">
      <w:pPr>
        <w:pStyle w:val="a4"/>
      </w:pPr>
      <w:r>
        <w:rPr>
          <w:rFonts w:hint="eastAsia"/>
        </w:rPr>
        <w:lastRenderedPageBreak/>
        <w:t>災害時の</w:t>
      </w:r>
      <w:r w:rsidR="00ED565C">
        <w:rPr>
          <w:rFonts w:hint="eastAsia"/>
        </w:rPr>
        <w:t>連絡網</w:t>
      </w:r>
      <w:r w:rsidR="0060689F">
        <w:rPr>
          <w:rFonts w:hint="eastAsia"/>
        </w:rPr>
        <w:t>（利用者台帳・職員台帳）</w:t>
      </w:r>
      <w:r w:rsidR="001A6908">
        <w:rPr>
          <w:rFonts w:hint="eastAsia"/>
        </w:rPr>
        <w:t>の整備</w:t>
      </w:r>
    </w:p>
    <w:p w14:paraId="6B3F91C4" w14:textId="788A9707" w:rsidR="00ED565C" w:rsidRDefault="00C73824" w:rsidP="00AF5718">
      <w:pPr>
        <w:pStyle w:val="2"/>
      </w:pPr>
      <w:r>
        <w:rPr>
          <w:rFonts w:hint="eastAsia"/>
        </w:rPr>
        <w:t>①</w:t>
      </w:r>
      <w:r w:rsidR="00F25FA5">
        <w:rPr>
          <w:rFonts w:hint="eastAsia"/>
        </w:rPr>
        <w:t>利用者</w:t>
      </w:r>
      <w:r w:rsidR="00B65F3A">
        <w:rPr>
          <w:rFonts w:hint="eastAsia"/>
        </w:rPr>
        <w:t>との連絡</w:t>
      </w:r>
    </w:p>
    <w:p w14:paraId="1ED49C9F" w14:textId="77777777" w:rsidR="00AF5718" w:rsidRDefault="00AF5718" w:rsidP="00C73824">
      <w:pPr>
        <w:ind w:firstLineChars="100" w:firstLine="210"/>
      </w:pPr>
      <w:bookmarkStart w:id="1" w:name="_Hlk128320516"/>
    </w:p>
    <w:tbl>
      <w:tblPr>
        <w:tblStyle w:val="a3"/>
        <w:tblW w:w="0" w:type="auto"/>
        <w:tblLook w:val="04A0" w:firstRow="1" w:lastRow="0" w:firstColumn="1" w:lastColumn="0" w:noHBand="0" w:noVBand="1"/>
      </w:tblPr>
      <w:tblGrid>
        <w:gridCol w:w="3256"/>
        <w:gridCol w:w="3685"/>
        <w:gridCol w:w="1553"/>
      </w:tblGrid>
      <w:tr w:rsidR="00F25FA5" w14:paraId="591BC4BB" w14:textId="77777777" w:rsidTr="001A6908">
        <w:tc>
          <w:tcPr>
            <w:tcW w:w="3256" w:type="dxa"/>
          </w:tcPr>
          <w:bookmarkEnd w:id="1"/>
          <w:p w14:paraId="24F21B3E" w14:textId="2442A543" w:rsidR="00F25FA5" w:rsidRDefault="00F25FA5">
            <w:r>
              <w:rPr>
                <w:rFonts w:hint="eastAsia"/>
              </w:rPr>
              <w:t>連絡手段</w:t>
            </w:r>
          </w:p>
        </w:tc>
        <w:tc>
          <w:tcPr>
            <w:tcW w:w="3685" w:type="dxa"/>
          </w:tcPr>
          <w:p w14:paraId="44B9973D" w14:textId="578BB02A" w:rsidR="00F25FA5" w:rsidRDefault="00F25FA5">
            <w:r>
              <w:rPr>
                <w:rFonts w:hint="eastAsia"/>
              </w:rPr>
              <w:t>連絡方法</w:t>
            </w:r>
          </w:p>
        </w:tc>
        <w:tc>
          <w:tcPr>
            <w:tcW w:w="1553" w:type="dxa"/>
          </w:tcPr>
          <w:p w14:paraId="1EEBDA20" w14:textId="2EE4C175" w:rsidR="00F25FA5" w:rsidRDefault="00B8390E">
            <w:r>
              <w:rPr>
                <w:rFonts w:hint="eastAsia"/>
              </w:rPr>
              <w:t>整備</w:t>
            </w:r>
            <w:r w:rsidR="00F25FA5">
              <w:rPr>
                <w:rFonts w:hint="eastAsia"/>
              </w:rPr>
              <w:t>担当者</w:t>
            </w:r>
          </w:p>
        </w:tc>
      </w:tr>
      <w:tr w:rsidR="00F25FA5" w14:paraId="469C163C" w14:textId="77777777" w:rsidTr="001A6908">
        <w:tc>
          <w:tcPr>
            <w:tcW w:w="3256" w:type="dxa"/>
          </w:tcPr>
          <w:p w14:paraId="1EAF7D8A" w14:textId="1EC05279" w:rsidR="00F25FA5" w:rsidRDefault="00CB262C">
            <w:r>
              <w:rPr>
                <w:rFonts w:hint="eastAsia"/>
              </w:rPr>
              <w:t>電話</w:t>
            </w:r>
          </w:p>
        </w:tc>
        <w:tc>
          <w:tcPr>
            <w:tcW w:w="3685" w:type="dxa"/>
          </w:tcPr>
          <w:p w14:paraId="1957223D" w14:textId="770BE725" w:rsidR="00F25FA5" w:rsidRDefault="00F25FA5"/>
        </w:tc>
        <w:tc>
          <w:tcPr>
            <w:tcW w:w="1553" w:type="dxa"/>
          </w:tcPr>
          <w:p w14:paraId="3EC92BA4" w14:textId="77777777" w:rsidR="00F25FA5" w:rsidRDefault="00F25FA5"/>
        </w:tc>
      </w:tr>
      <w:tr w:rsidR="001A6908" w14:paraId="0C25FF79" w14:textId="77777777" w:rsidTr="001A6908">
        <w:tc>
          <w:tcPr>
            <w:tcW w:w="3256" w:type="dxa"/>
          </w:tcPr>
          <w:p w14:paraId="5AB3DE05" w14:textId="1AEF86C5" w:rsidR="001A6908" w:rsidRDefault="00CB262C">
            <w:r>
              <w:rPr>
                <w:rFonts w:hint="eastAsia"/>
              </w:rPr>
              <w:t>メール</w:t>
            </w:r>
          </w:p>
        </w:tc>
        <w:tc>
          <w:tcPr>
            <w:tcW w:w="3685" w:type="dxa"/>
          </w:tcPr>
          <w:p w14:paraId="4159455A" w14:textId="77777777" w:rsidR="001A6908" w:rsidRDefault="001A6908"/>
        </w:tc>
        <w:tc>
          <w:tcPr>
            <w:tcW w:w="1553" w:type="dxa"/>
          </w:tcPr>
          <w:p w14:paraId="18C657E1" w14:textId="77777777" w:rsidR="001A6908" w:rsidRDefault="001A6908"/>
        </w:tc>
      </w:tr>
      <w:tr w:rsidR="00E602F8" w14:paraId="0856E0AF" w14:textId="77777777" w:rsidTr="001A6908">
        <w:tc>
          <w:tcPr>
            <w:tcW w:w="3256" w:type="dxa"/>
          </w:tcPr>
          <w:p w14:paraId="489A69B2" w14:textId="7D714FF3" w:rsidR="00E602F8" w:rsidRDefault="00CB262C">
            <w:r>
              <w:rPr>
                <w:rFonts w:hint="eastAsia"/>
              </w:rPr>
              <w:t>ライン</w:t>
            </w:r>
          </w:p>
        </w:tc>
        <w:tc>
          <w:tcPr>
            <w:tcW w:w="3685" w:type="dxa"/>
          </w:tcPr>
          <w:p w14:paraId="66D5B35E" w14:textId="77777777" w:rsidR="00E602F8" w:rsidRDefault="00E602F8"/>
        </w:tc>
        <w:tc>
          <w:tcPr>
            <w:tcW w:w="1553" w:type="dxa"/>
          </w:tcPr>
          <w:p w14:paraId="2F4F17F5" w14:textId="77777777" w:rsidR="00E602F8" w:rsidRDefault="00E602F8"/>
        </w:tc>
      </w:tr>
      <w:tr w:rsidR="00E602F8" w14:paraId="33916810" w14:textId="77777777" w:rsidTr="001A6908">
        <w:tc>
          <w:tcPr>
            <w:tcW w:w="3256" w:type="dxa"/>
          </w:tcPr>
          <w:p w14:paraId="07F6426A" w14:textId="0793F954" w:rsidR="00E602F8" w:rsidRDefault="00CB262C">
            <w:r>
              <w:rPr>
                <w:rFonts w:hint="eastAsia"/>
              </w:rPr>
              <w:t>その他</w:t>
            </w:r>
          </w:p>
        </w:tc>
        <w:tc>
          <w:tcPr>
            <w:tcW w:w="3685" w:type="dxa"/>
          </w:tcPr>
          <w:p w14:paraId="0D5E8FC3" w14:textId="77777777" w:rsidR="00E602F8" w:rsidRDefault="00E602F8"/>
        </w:tc>
        <w:tc>
          <w:tcPr>
            <w:tcW w:w="1553" w:type="dxa"/>
          </w:tcPr>
          <w:p w14:paraId="7FBDE89A" w14:textId="77777777" w:rsidR="00E602F8" w:rsidRDefault="00E602F8"/>
        </w:tc>
      </w:tr>
    </w:tbl>
    <w:p w14:paraId="0ABA0317" w14:textId="69BA7630" w:rsidR="007911B1" w:rsidRDefault="007911B1">
      <w:r w:rsidRPr="007911B1">
        <w:rPr>
          <w:rFonts w:hint="eastAsia"/>
        </w:rPr>
        <w:t>＊事業所における</w:t>
      </w:r>
      <w:r w:rsidR="00C53CC8">
        <w:rPr>
          <w:rFonts w:hint="eastAsia"/>
        </w:rPr>
        <w:t>利用者</w:t>
      </w:r>
      <w:r w:rsidR="00E602F8">
        <w:rPr>
          <w:rFonts w:hint="eastAsia"/>
        </w:rPr>
        <w:t>連絡</w:t>
      </w:r>
      <w:r w:rsidRPr="007911B1">
        <w:rPr>
          <w:rFonts w:hint="eastAsia"/>
        </w:rPr>
        <w:t>のルール</w:t>
      </w:r>
    </w:p>
    <w:p w14:paraId="6C123518" w14:textId="77777777" w:rsidR="0014616A" w:rsidRDefault="0014616A" w:rsidP="00C73824"/>
    <w:p w14:paraId="3D2B64CB" w14:textId="77777777" w:rsidR="0014616A" w:rsidRDefault="0014616A" w:rsidP="00C73824"/>
    <w:p w14:paraId="1C09F694" w14:textId="118BD9B3" w:rsidR="00AF5718" w:rsidRDefault="00AD5916" w:rsidP="00C73824">
      <w:r>
        <w:rPr>
          <w:noProof/>
        </w:rPr>
        <mc:AlternateContent>
          <mc:Choice Requires="wps">
            <w:drawing>
              <wp:anchor distT="0" distB="0" distL="114300" distR="114300" simplePos="0" relativeHeight="251676672" behindDoc="0" locked="0" layoutInCell="1" allowOverlap="1" wp14:anchorId="0BABB21B" wp14:editId="24CCCE22">
                <wp:simplePos x="0" y="0"/>
                <wp:positionH relativeFrom="column">
                  <wp:posOffset>3230</wp:posOffset>
                </wp:positionH>
                <wp:positionV relativeFrom="paragraph">
                  <wp:posOffset>33268</wp:posOffset>
                </wp:positionV>
                <wp:extent cx="5387009" cy="1033670"/>
                <wp:effectExtent l="0" t="0" r="23495" b="14605"/>
                <wp:wrapTopAndBottom/>
                <wp:docPr id="218907954" name="テキスト ボックス 2"/>
                <wp:cNvGraphicFramePr/>
                <a:graphic xmlns:a="http://schemas.openxmlformats.org/drawingml/2006/main">
                  <a:graphicData uri="http://schemas.microsoft.com/office/word/2010/wordprocessingShape">
                    <wps:wsp>
                      <wps:cNvSpPr txBox="1"/>
                      <wps:spPr>
                        <a:xfrm>
                          <a:off x="0" y="0"/>
                          <a:ext cx="5387009" cy="1033670"/>
                        </a:xfrm>
                        <a:prstGeom prst="rect">
                          <a:avLst/>
                        </a:prstGeom>
                        <a:solidFill>
                          <a:schemeClr val="lt1"/>
                        </a:solidFill>
                        <a:ln w="6350">
                          <a:solidFill>
                            <a:prstClr val="black"/>
                          </a:solidFill>
                        </a:ln>
                      </wps:spPr>
                      <wps:txbx>
                        <w:txbxContent>
                          <w:p w14:paraId="1E7051C6" w14:textId="371E41CC" w:rsidR="009A1A1D" w:rsidRDefault="009A1A1D" w:rsidP="009A1A1D">
                            <w:r>
                              <w:rPr>
                                <w:rFonts w:hint="eastAsia"/>
                              </w:rPr>
                              <w:t>複数の連絡手段</w:t>
                            </w:r>
                            <w:r>
                              <w:t>(携帯電話・メールなど)を把握しておき、早急に連絡ができる体制をとって</w:t>
                            </w:r>
                            <w:r>
                              <w:rPr>
                                <w:rFonts w:hint="eastAsia"/>
                              </w:rPr>
                              <w:t>おく。また、利用者に対しては、お薬手帳等などの緊急時持ち出し品の準備などを勧めておくほか、</w:t>
                            </w:r>
                          </w:p>
                          <w:p w14:paraId="6A028D0D" w14:textId="55FDE129" w:rsidR="00AD5916" w:rsidRDefault="009A1A1D" w:rsidP="009A1A1D">
                            <w:r>
                              <w:rPr>
                                <w:rFonts w:hint="eastAsia"/>
                              </w:rPr>
                              <w:t>甚大な被害による、サービスの休止・縮小を余儀なくされることにも、理解をもらう。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ABB21B" id="_x0000_t202" coordsize="21600,21600" o:spt="202" path="m,l,21600r21600,l21600,xe">
                <v:stroke joinstyle="miter"/>
                <v:path gradientshapeok="t" o:connecttype="rect"/>
              </v:shapetype>
              <v:shape id="テキスト ボックス 2" o:spid="_x0000_s1027" type="#_x0000_t202" style="position:absolute;left:0;text-align:left;margin-left:.25pt;margin-top:2.6pt;width:424.15pt;height:81.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" fillcolor="white [3201]" strokeweight=".5pt">
                <v:textbox>
                  <w:txbxContent>
                    <w:p w14:paraId="1E7051C6" w14:textId="371E41CC" w:rsidR="009A1A1D" w:rsidRDefault="009A1A1D" w:rsidP="009A1A1D">
                      <w:r>
                        <w:rPr>
                          <w:rFonts w:hint="eastAsia"/>
                        </w:rPr>
                        <w:t>複数の連絡手段</w:t>
                      </w:r>
                      <w:r>
                        <w:t>(携帯電話・メールなど)を把握しておき、早急に連絡ができる体制をとって</w:t>
                      </w:r>
                      <w:r>
                        <w:rPr>
                          <w:rFonts w:hint="eastAsia"/>
                        </w:rPr>
                        <w:t>おく。また、利用者に対しては、お薬手帳等などの緊急時持ち出し品の準備などを勧めておくほか、</w:t>
                      </w:r>
                    </w:p>
                    <w:p w14:paraId="6A028D0D" w14:textId="55FDE129" w:rsidR="00AD5916" w:rsidRDefault="009A1A1D" w:rsidP="009A1A1D">
                      <w:r>
                        <w:rPr>
                          <w:rFonts w:hint="eastAsia"/>
                        </w:rPr>
                        <w:t>甚大な被害による、サービスの休止・縮小を余儀なくされることにも、理解をもらう。</w:t>
                      </w:r>
                    </w:p>
                  </w:txbxContent>
                </v:textbox>
                <w10:wrap type="topAndBottom"/>
              </v:shape>
            </w:pict>
          </mc:Fallback>
        </mc:AlternateContent>
      </w:r>
    </w:p>
    <w:p w14:paraId="0EE64A6D" w14:textId="593A3026" w:rsidR="00F25FA5" w:rsidRDefault="00C73824" w:rsidP="00AF5718">
      <w:pPr>
        <w:pStyle w:val="2"/>
      </w:pPr>
      <w:r>
        <w:rPr>
          <w:rFonts w:hint="eastAsia"/>
        </w:rPr>
        <w:t>②</w:t>
      </w:r>
      <w:r w:rsidR="00F25FA5">
        <w:rPr>
          <w:rFonts w:hint="eastAsia"/>
        </w:rPr>
        <w:t>職員</w:t>
      </w:r>
    </w:p>
    <w:p w14:paraId="0D9677BD" w14:textId="74CD5666" w:rsidR="00225548" w:rsidRDefault="00225548"/>
    <w:tbl>
      <w:tblPr>
        <w:tblStyle w:val="a3"/>
        <w:tblW w:w="0" w:type="auto"/>
        <w:tblLook w:val="04A0" w:firstRow="1" w:lastRow="0" w:firstColumn="1" w:lastColumn="0" w:noHBand="0" w:noVBand="1"/>
      </w:tblPr>
      <w:tblGrid>
        <w:gridCol w:w="3256"/>
        <w:gridCol w:w="3685"/>
        <w:gridCol w:w="1553"/>
      </w:tblGrid>
      <w:tr w:rsidR="00F25FA5" w14:paraId="7D5A09CA" w14:textId="77777777" w:rsidTr="001A6908">
        <w:tc>
          <w:tcPr>
            <w:tcW w:w="3256" w:type="dxa"/>
          </w:tcPr>
          <w:p w14:paraId="43A580C0" w14:textId="77777777" w:rsidR="00F25FA5" w:rsidRDefault="00F25FA5" w:rsidP="00230EBE">
            <w:r>
              <w:rPr>
                <w:rFonts w:hint="eastAsia"/>
              </w:rPr>
              <w:t>連絡手段</w:t>
            </w:r>
          </w:p>
        </w:tc>
        <w:tc>
          <w:tcPr>
            <w:tcW w:w="3685" w:type="dxa"/>
          </w:tcPr>
          <w:p w14:paraId="3F4920B7" w14:textId="77777777" w:rsidR="00F25FA5" w:rsidRDefault="00F25FA5" w:rsidP="00230EBE">
            <w:r>
              <w:rPr>
                <w:rFonts w:hint="eastAsia"/>
              </w:rPr>
              <w:t>連絡方法</w:t>
            </w:r>
          </w:p>
        </w:tc>
        <w:tc>
          <w:tcPr>
            <w:tcW w:w="1553" w:type="dxa"/>
          </w:tcPr>
          <w:p w14:paraId="7378D396" w14:textId="6E60E65B" w:rsidR="00F25FA5" w:rsidRDefault="00B8390E" w:rsidP="00230EBE">
            <w:r>
              <w:rPr>
                <w:rFonts w:hint="eastAsia"/>
              </w:rPr>
              <w:t>整備</w:t>
            </w:r>
            <w:r w:rsidR="00F25FA5">
              <w:rPr>
                <w:rFonts w:hint="eastAsia"/>
              </w:rPr>
              <w:t>担当者</w:t>
            </w:r>
          </w:p>
        </w:tc>
      </w:tr>
      <w:tr w:rsidR="00F25FA5" w14:paraId="25929133" w14:textId="77777777" w:rsidTr="001A6908">
        <w:tc>
          <w:tcPr>
            <w:tcW w:w="3256" w:type="dxa"/>
          </w:tcPr>
          <w:p w14:paraId="02368498" w14:textId="5A08C48A" w:rsidR="00F25FA5" w:rsidRDefault="00CB262C" w:rsidP="00230EBE">
            <w:r>
              <w:rPr>
                <w:rFonts w:hint="eastAsia"/>
              </w:rPr>
              <w:t>電話</w:t>
            </w:r>
          </w:p>
        </w:tc>
        <w:tc>
          <w:tcPr>
            <w:tcW w:w="3685" w:type="dxa"/>
          </w:tcPr>
          <w:p w14:paraId="00897897" w14:textId="77777777" w:rsidR="00F25FA5" w:rsidRDefault="00F25FA5" w:rsidP="00230EBE"/>
        </w:tc>
        <w:tc>
          <w:tcPr>
            <w:tcW w:w="1553" w:type="dxa"/>
          </w:tcPr>
          <w:p w14:paraId="34E3E345" w14:textId="77777777" w:rsidR="00F25FA5" w:rsidRDefault="00F25FA5" w:rsidP="00230EBE"/>
        </w:tc>
      </w:tr>
      <w:tr w:rsidR="001A6908" w14:paraId="1BF6DDD7" w14:textId="77777777" w:rsidTr="001A6908">
        <w:tc>
          <w:tcPr>
            <w:tcW w:w="3256" w:type="dxa"/>
          </w:tcPr>
          <w:p w14:paraId="0DB3CB65" w14:textId="11C2559C" w:rsidR="001A6908" w:rsidRDefault="00CB262C" w:rsidP="00230EBE">
            <w:r>
              <w:rPr>
                <w:rFonts w:hint="eastAsia"/>
              </w:rPr>
              <w:t>メール</w:t>
            </w:r>
          </w:p>
        </w:tc>
        <w:tc>
          <w:tcPr>
            <w:tcW w:w="3685" w:type="dxa"/>
          </w:tcPr>
          <w:p w14:paraId="458E9458" w14:textId="77777777" w:rsidR="001A6908" w:rsidRDefault="001A6908" w:rsidP="00230EBE"/>
        </w:tc>
        <w:tc>
          <w:tcPr>
            <w:tcW w:w="1553" w:type="dxa"/>
          </w:tcPr>
          <w:p w14:paraId="09DDC5B8" w14:textId="77777777" w:rsidR="001A6908" w:rsidRDefault="001A6908" w:rsidP="00230EBE"/>
        </w:tc>
      </w:tr>
      <w:tr w:rsidR="00E602F8" w14:paraId="3B742356" w14:textId="77777777" w:rsidTr="001A6908">
        <w:tc>
          <w:tcPr>
            <w:tcW w:w="3256" w:type="dxa"/>
          </w:tcPr>
          <w:p w14:paraId="0257F78B" w14:textId="2E7867B3" w:rsidR="00E602F8" w:rsidRDefault="00CB262C" w:rsidP="00230EBE">
            <w:r>
              <w:rPr>
                <w:rFonts w:hint="eastAsia"/>
              </w:rPr>
              <w:t>ライン</w:t>
            </w:r>
          </w:p>
        </w:tc>
        <w:tc>
          <w:tcPr>
            <w:tcW w:w="3685" w:type="dxa"/>
          </w:tcPr>
          <w:p w14:paraId="03C03CD5" w14:textId="77777777" w:rsidR="00E602F8" w:rsidRDefault="00E602F8" w:rsidP="00230EBE"/>
        </w:tc>
        <w:tc>
          <w:tcPr>
            <w:tcW w:w="1553" w:type="dxa"/>
          </w:tcPr>
          <w:p w14:paraId="00EA66BD" w14:textId="77777777" w:rsidR="00E602F8" w:rsidRDefault="00E602F8" w:rsidP="00230EBE"/>
        </w:tc>
      </w:tr>
      <w:tr w:rsidR="00E602F8" w14:paraId="12A797C5" w14:textId="77777777" w:rsidTr="001A6908">
        <w:tc>
          <w:tcPr>
            <w:tcW w:w="3256" w:type="dxa"/>
          </w:tcPr>
          <w:p w14:paraId="717C7E26" w14:textId="2C8946A6" w:rsidR="00E602F8" w:rsidRDefault="00CB262C" w:rsidP="00230EBE">
            <w:r>
              <w:rPr>
                <w:rFonts w:hint="eastAsia"/>
              </w:rPr>
              <w:t>その他</w:t>
            </w:r>
          </w:p>
        </w:tc>
        <w:tc>
          <w:tcPr>
            <w:tcW w:w="3685" w:type="dxa"/>
          </w:tcPr>
          <w:p w14:paraId="50006965" w14:textId="77777777" w:rsidR="00E602F8" w:rsidRDefault="00E602F8" w:rsidP="00230EBE"/>
        </w:tc>
        <w:tc>
          <w:tcPr>
            <w:tcW w:w="1553" w:type="dxa"/>
          </w:tcPr>
          <w:p w14:paraId="3AD82F9E" w14:textId="77777777" w:rsidR="00E602F8" w:rsidRDefault="00E602F8" w:rsidP="00230EBE"/>
        </w:tc>
      </w:tr>
    </w:tbl>
    <w:p w14:paraId="73B5646E" w14:textId="1C4CFD31" w:rsidR="007911B1" w:rsidRDefault="009A1A1D" w:rsidP="007911B1">
      <w:r>
        <w:rPr>
          <w:noProof/>
        </w:rPr>
        <mc:AlternateContent>
          <mc:Choice Requires="wps">
            <w:drawing>
              <wp:anchor distT="0" distB="0" distL="114300" distR="114300" simplePos="0" relativeHeight="251678720" behindDoc="0" locked="0" layoutInCell="1" allowOverlap="1" wp14:anchorId="0844EFEC" wp14:editId="7D204405">
                <wp:simplePos x="0" y="0"/>
                <wp:positionH relativeFrom="column">
                  <wp:posOffset>-47625</wp:posOffset>
                </wp:positionH>
                <wp:positionV relativeFrom="paragraph">
                  <wp:posOffset>366395</wp:posOffset>
                </wp:positionV>
                <wp:extent cx="5387009" cy="1033670"/>
                <wp:effectExtent l="0" t="0" r="23495" b="14605"/>
                <wp:wrapTopAndBottom/>
                <wp:docPr id="2108958946" name="テキスト ボックス 2"/>
                <wp:cNvGraphicFramePr/>
                <a:graphic xmlns:a="http://schemas.openxmlformats.org/drawingml/2006/main">
                  <a:graphicData uri="http://schemas.microsoft.com/office/word/2010/wordprocessingShape">
                    <wps:wsp>
                      <wps:cNvSpPr txBox="1"/>
                      <wps:spPr>
                        <a:xfrm>
                          <a:off x="0" y="0"/>
                          <a:ext cx="5387009" cy="1033670"/>
                        </a:xfrm>
                        <a:prstGeom prst="rect">
                          <a:avLst/>
                        </a:prstGeom>
                        <a:solidFill>
                          <a:sysClr val="window" lastClr="FFFFFF"/>
                        </a:solidFill>
                        <a:ln w="6350">
                          <a:solidFill>
                            <a:prstClr val="black"/>
                          </a:solidFill>
                        </a:ln>
                      </wps:spPr>
                      <wps:txbx>
                        <w:txbxContent>
                          <w:p w14:paraId="254E28AF" w14:textId="70B48CCE" w:rsidR="00AD5916" w:rsidRDefault="009A1A1D" w:rsidP="00AD5916">
                            <w:r w:rsidRPr="009A1A1D">
                              <w:rPr>
                                <w:rFonts w:hint="eastAsia"/>
                              </w:rPr>
                              <w:t>職員間では、自宅・携帯番号・メールアドレス等を記した緊急連絡網の作成のほか、災害用伝言ダイヤルの使用の活用、一斉に情報伝達ができるスマホアプリやＳＮＳ等、緊急時に早急に連絡ができる手段を可能な限り、平常時から確立し使用</w:t>
                            </w:r>
                            <w:r w:rsidR="00D23D8F">
                              <w:rPr>
                                <w:rFonts w:hint="eastAsia"/>
                              </w:rPr>
                              <w:t>する</w:t>
                            </w:r>
                            <w:r w:rsidRPr="009A1A1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4EFEC" id="_x0000_s1028" type="#_x0000_t202" style="position:absolute;left:0;text-align:left;margin-left:-3.75pt;margin-top:28.85pt;width:424.15pt;height:81.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IARQIAAJU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" fillcolor="window" strokeweight=".5pt">
                <v:textbox>
                  <w:txbxContent>
                    <w:p w14:paraId="254E28AF" w14:textId="70B48CCE" w:rsidR="00AD5916" w:rsidRDefault="009A1A1D" w:rsidP="00AD5916">
                      <w:r w:rsidRPr="009A1A1D">
                        <w:rPr>
                          <w:rFonts w:hint="eastAsia"/>
                        </w:rPr>
                        <w:t>職員間では、自宅・携帯番号・メールアドレス等を記した緊急連絡網の作成のほか、災害用伝言ダイヤルの使用の活用、一斉に情報伝達ができるスマホアプリやＳＮＳ等、緊急時に早急に連絡ができる手段を可能な限り、平常時から確立し使用</w:t>
                      </w:r>
                      <w:r w:rsidR="00D23D8F">
                        <w:rPr>
                          <w:rFonts w:hint="eastAsia"/>
                        </w:rPr>
                        <w:t>する</w:t>
                      </w:r>
                      <w:r w:rsidRPr="009A1A1D">
                        <w:rPr>
                          <w:rFonts w:hint="eastAsia"/>
                        </w:rPr>
                        <w:t>。</w:t>
                      </w:r>
                    </w:p>
                  </w:txbxContent>
                </v:textbox>
                <w10:wrap type="topAndBottom"/>
              </v:shape>
            </w:pict>
          </mc:Fallback>
        </mc:AlternateContent>
      </w:r>
      <w:r w:rsidR="007911B1" w:rsidRPr="007911B1">
        <w:rPr>
          <w:rFonts w:hint="eastAsia"/>
        </w:rPr>
        <w:t>＊事業所における</w:t>
      </w:r>
      <w:r w:rsidR="00C53CC8">
        <w:rPr>
          <w:rFonts w:hint="eastAsia"/>
        </w:rPr>
        <w:t>職員</w:t>
      </w:r>
      <w:r w:rsidR="00E602F8">
        <w:rPr>
          <w:rFonts w:hint="eastAsia"/>
        </w:rPr>
        <w:t>連絡</w:t>
      </w:r>
      <w:r w:rsidR="007911B1" w:rsidRPr="007911B1">
        <w:rPr>
          <w:rFonts w:hint="eastAsia"/>
        </w:rPr>
        <w:t>のルール</w:t>
      </w:r>
    </w:p>
    <w:p w14:paraId="24278B79" w14:textId="7A39F3DA" w:rsidR="0027254C" w:rsidRDefault="0027254C" w:rsidP="00AD5916">
      <w:pPr>
        <w:pStyle w:val="a4"/>
      </w:pPr>
      <w:r>
        <w:rPr>
          <w:rFonts w:hint="eastAsia"/>
        </w:rPr>
        <w:t>建物設備の確認</w:t>
      </w:r>
    </w:p>
    <w:p w14:paraId="5576F704" w14:textId="476C6EEA" w:rsidR="0027254C" w:rsidRDefault="004B70E6" w:rsidP="00F35884">
      <w:r w:rsidRPr="004B70E6">
        <w:rPr>
          <w:rFonts w:hint="eastAsia"/>
        </w:rPr>
        <w:t>災害時に損壊や転倒、飛散が起こらないよう、</w:t>
      </w:r>
      <w:r w:rsidR="007E3BEF">
        <w:rPr>
          <w:rFonts w:hint="eastAsia"/>
        </w:rPr>
        <w:t>別</w:t>
      </w:r>
      <w:r w:rsidR="00CB262C">
        <w:rPr>
          <w:rFonts w:hint="eastAsia"/>
        </w:rPr>
        <w:t>エクセル</w:t>
      </w:r>
      <w:r w:rsidR="007E3BEF">
        <w:rPr>
          <w:rFonts w:hint="eastAsia"/>
        </w:rPr>
        <w:t>の</w:t>
      </w:r>
      <w:r w:rsidR="0060689F">
        <w:rPr>
          <w:rFonts w:hint="eastAsia"/>
        </w:rPr>
        <w:t>「</w:t>
      </w:r>
      <w:r w:rsidRPr="004B70E6">
        <w:rPr>
          <w:rFonts w:hint="eastAsia"/>
        </w:rPr>
        <w:t>施設、設備の</w:t>
      </w:r>
      <w:r w:rsidR="0060689F">
        <w:rPr>
          <w:rFonts w:hint="eastAsia"/>
        </w:rPr>
        <w:t>点検</w:t>
      </w:r>
      <w:r w:rsidRPr="004B70E6">
        <w:rPr>
          <w:rFonts w:hint="eastAsia"/>
        </w:rPr>
        <w:t>リスト</w:t>
      </w:r>
      <w:r w:rsidR="0060689F">
        <w:rPr>
          <w:rFonts w:hint="eastAsia"/>
        </w:rPr>
        <w:t>」</w:t>
      </w:r>
      <w:r w:rsidRPr="004B70E6">
        <w:rPr>
          <w:rFonts w:hint="eastAsia"/>
        </w:rPr>
        <w:t>を作成し、</w:t>
      </w:r>
      <w:r w:rsidRPr="004B70E6">
        <w:t>1年に一度点検</w:t>
      </w:r>
      <w:r w:rsidR="00A164E7">
        <w:rPr>
          <w:rFonts w:hint="eastAsia"/>
        </w:rPr>
        <w:t>する</w:t>
      </w:r>
      <w:r w:rsidRPr="004B70E6">
        <w:t>。</w:t>
      </w:r>
    </w:p>
    <w:p w14:paraId="7841AF29" w14:textId="281AB23B" w:rsidR="005D3252" w:rsidRDefault="005D3252" w:rsidP="005D3252">
      <w:pPr>
        <w:autoSpaceDE w:val="0"/>
        <w:autoSpaceDN w:val="0"/>
        <w:spacing w:line="354" w:lineRule="atLeast"/>
        <w:rPr>
          <w:rFonts w:ascii="Times New Roman" w:eastAsia="ＭＳ 明朝" w:hAnsi="Century" w:cs="Times New Roman"/>
          <w:spacing w:val="4"/>
          <w:sz w:val="22"/>
          <w:szCs w:val="20"/>
        </w:rPr>
      </w:pPr>
    </w:p>
    <w:p w14:paraId="0AE9B507" w14:textId="0FEB267D" w:rsidR="005D3252" w:rsidRDefault="005D3252" w:rsidP="005D3252">
      <w:pPr>
        <w:pStyle w:val="a4"/>
      </w:pPr>
      <w:r>
        <w:rPr>
          <w:rFonts w:hint="eastAsia"/>
        </w:rPr>
        <w:lastRenderedPageBreak/>
        <w:t>災害時各種対策</w:t>
      </w:r>
    </w:p>
    <w:p w14:paraId="42D28E35" w14:textId="09EB2646" w:rsidR="005D3252" w:rsidRPr="0060689F" w:rsidRDefault="005D3252" w:rsidP="005D3252"/>
    <w:tbl>
      <w:tblPr>
        <w:tblStyle w:val="a3"/>
        <w:tblW w:w="0" w:type="auto"/>
        <w:tblLook w:val="04A0" w:firstRow="1" w:lastRow="0" w:firstColumn="1" w:lastColumn="0" w:noHBand="0" w:noVBand="1"/>
      </w:tblPr>
      <w:tblGrid>
        <w:gridCol w:w="3114"/>
        <w:gridCol w:w="5380"/>
      </w:tblGrid>
      <w:tr w:rsidR="005D3252" w14:paraId="70ABCC62" w14:textId="77777777" w:rsidTr="005D3252">
        <w:tc>
          <w:tcPr>
            <w:tcW w:w="3114" w:type="dxa"/>
          </w:tcPr>
          <w:p w14:paraId="22A657BB" w14:textId="77777777" w:rsidR="005D3252" w:rsidRDefault="005D3252" w:rsidP="00666539">
            <w:r>
              <w:rPr>
                <w:rFonts w:hint="eastAsia"/>
              </w:rPr>
              <w:t>状況</w:t>
            </w:r>
          </w:p>
        </w:tc>
        <w:tc>
          <w:tcPr>
            <w:tcW w:w="5380" w:type="dxa"/>
          </w:tcPr>
          <w:p w14:paraId="6280578E" w14:textId="77777777" w:rsidR="005D3252" w:rsidRDefault="005D3252" w:rsidP="00666539">
            <w:r>
              <w:rPr>
                <w:rFonts w:hint="eastAsia"/>
              </w:rPr>
              <w:t>対応方法</w:t>
            </w:r>
          </w:p>
        </w:tc>
      </w:tr>
      <w:tr w:rsidR="005D3252" w14:paraId="18BFDE86" w14:textId="77777777" w:rsidTr="005D3252">
        <w:tc>
          <w:tcPr>
            <w:tcW w:w="3114" w:type="dxa"/>
          </w:tcPr>
          <w:p w14:paraId="09CCB7BA" w14:textId="77777777" w:rsidR="005D3252" w:rsidRDefault="005D3252" w:rsidP="00666539">
            <w:r>
              <w:rPr>
                <w:rFonts w:hint="eastAsia"/>
              </w:rPr>
              <w:t>水道が止まった時</w:t>
            </w:r>
          </w:p>
        </w:tc>
        <w:tc>
          <w:tcPr>
            <w:tcW w:w="5380" w:type="dxa"/>
          </w:tcPr>
          <w:p w14:paraId="0DB1123F" w14:textId="598AC06F" w:rsidR="005D3252" w:rsidRPr="00AF5718" w:rsidRDefault="005D3252" w:rsidP="00666539">
            <w:r w:rsidRPr="00AF5718">
              <w:rPr>
                <w:rFonts w:hint="eastAsia"/>
              </w:rPr>
              <w:t>「飲料⽔」「生活用⽔」に分けて、それぞれ「確保策」「削減策」を記載。</w:t>
            </w:r>
          </w:p>
          <w:p w14:paraId="5D15ACCA" w14:textId="77777777" w:rsidR="005D3252" w:rsidRPr="00AF5718" w:rsidRDefault="005D3252" w:rsidP="00666539">
            <w:r w:rsidRPr="00AF5718">
              <w:rPr>
                <w:rFonts w:hint="eastAsia"/>
              </w:rPr>
              <w:t>また、一般成人が１⽇に必要とする飲料⽔は１．５〜３．０リットル程度とされています。</w:t>
            </w:r>
          </w:p>
          <w:p w14:paraId="23929A2D" w14:textId="77777777" w:rsidR="005D3252" w:rsidRPr="00AF5718" w:rsidRDefault="005D3252" w:rsidP="00666539">
            <w:r w:rsidRPr="00AF5718">
              <w:rPr>
                <w:rFonts w:hint="eastAsia"/>
              </w:rPr>
              <w:t>また、給⽔⾞から給⽔を受けられるよう、ポリタンクなど⼗分な大きさの器を準備しておくことも重要です。</w:t>
            </w:r>
          </w:p>
          <w:p w14:paraId="7A39DC28" w14:textId="3959D062" w:rsidR="005D3252" w:rsidRDefault="005D3252" w:rsidP="00666539">
            <w:r w:rsidRPr="00AF5718">
              <w:rPr>
                <w:rFonts w:hint="eastAsia"/>
              </w:rPr>
              <w:t>浴槽は損傷がなければ生活用⽔のタンクとして活用可能です。</w:t>
            </w:r>
          </w:p>
        </w:tc>
      </w:tr>
      <w:tr w:rsidR="005D3252" w14:paraId="6ABF5B6D" w14:textId="77777777" w:rsidTr="005D3252">
        <w:tc>
          <w:tcPr>
            <w:tcW w:w="3114" w:type="dxa"/>
          </w:tcPr>
          <w:p w14:paraId="13C8750D" w14:textId="77777777" w:rsidR="005D3252" w:rsidRDefault="005D3252" w:rsidP="00666539">
            <w:r>
              <w:rPr>
                <w:rFonts w:hint="eastAsia"/>
              </w:rPr>
              <w:t>電気が止まった時</w:t>
            </w:r>
          </w:p>
        </w:tc>
        <w:tc>
          <w:tcPr>
            <w:tcW w:w="5380" w:type="dxa"/>
          </w:tcPr>
          <w:p w14:paraId="0C3F3A4F" w14:textId="77777777" w:rsidR="005D3252" w:rsidRPr="00AF5718" w:rsidRDefault="005D3252" w:rsidP="00666539">
            <w:r w:rsidRPr="00AF5718">
              <w:rPr>
                <w:rFonts w:hint="eastAsia"/>
              </w:rPr>
              <w:t>被災時に稼働させるべき設備を記載してください。</w:t>
            </w:r>
          </w:p>
          <w:p w14:paraId="70ACA038" w14:textId="77777777" w:rsidR="005D3252" w:rsidRPr="00AF5718" w:rsidRDefault="005D3252" w:rsidP="00666539">
            <w:r w:rsidRPr="00AF5718">
              <w:rPr>
                <w:rFonts w:hint="eastAsia"/>
              </w:rPr>
              <w:t>また、「電気の確保策」「電気の代替策」の現状確認と対応策の検討を⾏い、記載してください。</w:t>
            </w:r>
          </w:p>
          <w:p w14:paraId="298B750A" w14:textId="77777777" w:rsidR="005D3252" w:rsidRPr="00AF5718" w:rsidRDefault="005D3252" w:rsidP="00666539">
            <w:r w:rsidRPr="00AF5718">
              <w:rPr>
                <w:rFonts w:hint="eastAsia"/>
              </w:rPr>
              <w:t>自家発電機の有無により対策は異なります。</w:t>
            </w:r>
          </w:p>
          <w:p w14:paraId="6615BB4D" w14:textId="77777777" w:rsidR="005D3252" w:rsidRDefault="005D3252" w:rsidP="00666539">
            <w:r w:rsidRPr="00AF5718">
              <w:rPr>
                <w:rFonts w:hint="eastAsia"/>
              </w:rPr>
              <w:t>自家発電機を所有している場合は、非常時に使用できるよう、メンテナンスや稼働⽅法の確認を平常時から⾏っておきましょう。</w:t>
            </w:r>
          </w:p>
        </w:tc>
      </w:tr>
      <w:tr w:rsidR="005D3252" w14:paraId="57D645C4" w14:textId="77777777" w:rsidTr="005D3252">
        <w:tc>
          <w:tcPr>
            <w:tcW w:w="3114" w:type="dxa"/>
          </w:tcPr>
          <w:p w14:paraId="3EE9853A" w14:textId="77777777" w:rsidR="005D3252" w:rsidRDefault="005D3252" w:rsidP="00666539">
            <w:r>
              <w:rPr>
                <w:rFonts w:hint="eastAsia"/>
              </w:rPr>
              <w:t>通信障害が発生し麻痺しているとき</w:t>
            </w:r>
          </w:p>
        </w:tc>
        <w:tc>
          <w:tcPr>
            <w:tcW w:w="5380" w:type="dxa"/>
          </w:tcPr>
          <w:p w14:paraId="1FA8C5CF" w14:textId="77777777" w:rsidR="005D3252" w:rsidRPr="00AF5718" w:rsidRDefault="005D3252" w:rsidP="00666539">
            <w:r w:rsidRPr="00AF5718">
              <w:rPr>
                <w:rFonts w:hint="eastAsia"/>
              </w:rPr>
              <w:t>被災時に施設内で実際に使用できる方法について、使用可能台数、バッテリー容量や使用方法等を記載してください。</w:t>
            </w:r>
          </w:p>
          <w:p w14:paraId="28B95CEF" w14:textId="77777777" w:rsidR="005D3252" w:rsidRDefault="005D3252" w:rsidP="00666539">
            <w:r w:rsidRPr="00AF5718">
              <w:rPr>
                <w:rFonts w:hint="eastAsia"/>
              </w:rPr>
              <w:t>携帯電話、携帯メール、パソコンの</w:t>
            </w:r>
            <w:r w:rsidRPr="00AF5718">
              <w:t>Eメール、ＳＮＳなどの「複数の</w:t>
            </w:r>
            <w:r w:rsidRPr="00AF5718">
              <w:rPr>
                <w:rFonts w:hint="eastAsia"/>
              </w:rPr>
              <w:t>⽅策」を検討しておきましょう。</w:t>
            </w:r>
          </w:p>
          <w:p w14:paraId="6A2F0248" w14:textId="77777777" w:rsidR="005D3252" w:rsidRDefault="005D3252" w:rsidP="00666539">
            <w:r w:rsidRPr="00AF5718">
              <w:rPr>
                <w:rFonts w:hint="eastAsia"/>
              </w:rPr>
              <w:t>（記載例）</w:t>
            </w:r>
          </w:p>
          <w:p w14:paraId="28776C9C" w14:textId="77777777" w:rsidR="005D3252" w:rsidRDefault="005D3252" w:rsidP="00666539">
            <w:r>
              <w:rPr>
                <w:rFonts w:hint="eastAsia"/>
              </w:rPr>
              <w:t>自動車のバッテリーを利用してスマホやパソコンを充電できるようにする</w:t>
            </w:r>
          </w:p>
          <w:p w14:paraId="088E5818" w14:textId="77777777" w:rsidR="005D3252" w:rsidRDefault="005D3252" w:rsidP="00666539">
            <w:r>
              <w:rPr>
                <w:rFonts w:hint="eastAsia"/>
              </w:rPr>
              <w:t>WI-FIが利用できない場合に備えてスマホのデザリング契約を結ぶ</w:t>
            </w:r>
          </w:p>
        </w:tc>
      </w:tr>
      <w:tr w:rsidR="005D3252" w14:paraId="70E91712" w14:textId="77777777" w:rsidTr="005D3252">
        <w:tc>
          <w:tcPr>
            <w:tcW w:w="3114" w:type="dxa"/>
          </w:tcPr>
          <w:p w14:paraId="523F611F" w14:textId="77777777" w:rsidR="005D3252" w:rsidRDefault="005D3252" w:rsidP="00666539">
            <w:r>
              <w:rPr>
                <w:rFonts w:hint="eastAsia"/>
              </w:rPr>
              <w:t>システムが利用できないとき</w:t>
            </w:r>
          </w:p>
        </w:tc>
        <w:tc>
          <w:tcPr>
            <w:tcW w:w="5380" w:type="dxa"/>
          </w:tcPr>
          <w:p w14:paraId="647DB1D5" w14:textId="77777777" w:rsidR="005D3252" w:rsidRPr="00AF5718" w:rsidRDefault="005D3252" w:rsidP="00666539">
            <w:r w:rsidRPr="00AF5718">
              <w:rPr>
                <w:rFonts w:hint="eastAsia"/>
              </w:rPr>
              <w:t>電⼒供給停止などによりサーバ等がダウンした場合の対策を記載してください。</w:t>
            </w:r>
          </w:p>
          <w:p w14:paraId="451C34D6" w14:textId="77777777" w:rsidR="005D3252" w:rsidRPr="00AF5718" w:rsidRDefault="005D3252" w:rsidP="00666539">
            <w:r w:rsidRPr="00AF5718">
              <w:rPr>
                <w:rFonts w:hint="eastAsia"/>
              </w:rPr>
              <w:t>浸⽔リスクが想定される場合はサーバの設置場所を検討しましょう。</w:t>
            </w:r>
          </w:p>
          <w:p w14:paraId="6623C444" w14:textId="77777777" w:rsidR="005D3252" w:rsidRDefault="005D3252" w:rsidP="00666539">
            <w:r w:rsidRPr="00AF5718">
              <w:rPr>
                <w:rFonts w:hint="eastAsia"/>
              </w:rPr>
              <w:t>あわせて、データ類の喪失に備えて、バックアップ等の方策も記載してください。</w:t>
            </w:r>
          </w:p>
          <w:p w14:paraId="052D4C55" w14:textId="77777777" w:rsidR="005D3252" w:rsidRDefault="005D3252" w:rsidP="00666539">
            <w:r w:rsidRPr="00AF5718">
              <w:rPr>
                <w:rFonts w:hint="eastAsia"/>
              </w:rPr>
              <w:t>（記載例）</w:t>
            </w:r>
          </w:p>
          <w:p w14:paraId="35D6145F" w14:textId="77777777" w:rsidR="005D3252" w:rsidRDefault="005D3252" w:rsidP="00666539">
            <w:r>
              <w:rPr>
                <w:rFonts w:hint="eastAsia"/>
              </w:rPr>
              <w:lastRenderedPageBreak/>
              <w:t>・クラウドサービスを契約してネット上に保管</w:t>
            </w:r>
          </w:p>
          <w:p w14:paraId="70D862E4" w14:textId="77777777" w:rsidR="005D3252" w:rsidRDefault="005D3252" w:rsidP="00666539">
            <w:r>
              <w:rPr>
                <w:rFonts w:hint="eastAsia"/>
              </w:rPr>
              <w:t>・紙ベースの書類も可能な限り電子データに変換して保存する</w:t>
            </w:r>
          </w:p>
          <w:p w14:paraId="3856B1A0" w14:textId="77777777" w:rsidR="005D3252" w:rsidRDefault="005D3252" w:rsidP="00666539">
            <w:r>
              <w:rPr>
                <w:rFonts w:hint="eastAsia"/>
              </w:rPr>
              <w:t>・避難時に持ち出す重要書類を事前に決めて保管場所を特定しておく</w:t>
            </w:r>
          </w:p>
        </w:tc>
      </w:tr>
    </w:tbl>
    <w:p w14:paraId="0FC66C20" w14:textId="1FCE45E7" w:rsidR="00F16E83" w:rsidRDefault="00F16E83" w:rsidP="00F16E83">
      <w:pPr>
        <w:pStyle w:val="a4"/>
      </w:pPr>
      <w:r w:rsidRPr="00F16E83">
        <w:rPr>
          <w:rFonts w:hint="eastAsia"/>
        </w:rPr>
        <w:lastRenderedPageBreak/>
        <w:t>利用者個人データー等の保護に向けた安全対策</w:t>
      </w:r>
    </w:p>
    <w:tbl>
      <w:tblPr>
        <w:tblStyle w:val="a3"/>
        <w:tblW w:w="0" w:type="auto"/>
        <w:tblInd w:w="-34" w:type="dxa"/>
        <w:tblLook w:val="04A0" w:firstRow="1" w:lastRow="0" w:firstColumn="1" w:lastColumn="0" w:noHBand="0" w:noVBand="1"/>
      </w:tblPr>
      <w:tblGrid>
        <w:gridCol w:w="1702"/>
        <w:gridCol w:w="6804"/>
      </w:tblGrid>
      <w:tr w:rsidR="00F16E83" w:rsidRPr="00E15520" w14:paraId="02CF9C9D" w14:textId="77777777" w:rsidTr="005D3252">
        <w:trPr>
          <w:trHeight w:val="660"/>
        </w:trPr>
        <w:tc>
          <w:tcPr>
            <w:tcW w:w="1702" w:type="dxa"/>
            <w:vAlign w:val="center"/>
          </w:tcPr>
          <w:p w14:paraId="79621404" w14:textId="77777777" w:rsidR="00F16E83" w:rsidRPr="00F16E83" w:rsidRDefault="00F16E83" w:rsidP="00666539">
            <w:pPr>
              <w:rPr>
                <w:rFonts w:ascii="ＭＳ ゴシック" w:eastAsia="ＭＳ ゴシック" w:hAnsi="ＭＳ ゴシック"/>
                <w:bCs/>
                <w:szCs w:val="21"/>
              </w:rPr>
            </w:pPr>
            <w:r w:rsidRPr="00F16E83">
              <w:rPr>
                <w:rFonts w:ascii="ＭＳ ゴシック" w:eastAsia="ＭＳ ゴシック" w:hAnsi="ＭＳ ゴシック" w:hint="eastAsia"/>
                <w:bCs/>
                <w:szCs w:val="21"/>
              </w:rPr>
              <w:t>停電対策</w:t>
            </w:r>
          </w:p>
        </w:tc>
        <w:tc>
          <w:tcPr>
            <w:tcW w:w="6804" w:type="dxa"/>
            <w:vAlign w:val="center"/>
          </w:tcPr>
          <w:p w14:paraId="42A6DFD4" w14:textId="77777777" w:rsidR="00F16E83" w:rsidRPr="00F16E83" w:rsidRDefault="00F16E83" w:rsidP="00666539">
            <w:pPr>
              <w:rPr>
                <w:rFonts w:ascii="ＭＳ ゴシック" w:eastAsia="ＭＳ ゴシック" w:hAnsi="ＭＳ ゴシック"/>
                <w:bCs/>
                <w:szCs w:val="21"/>
              </w:rPr>
            </w:pPr>
            <w:r w:rsidRPr="00F16E83">
              <w:rPr>
                <w:rFonts w:ascii="ＭＳ ゴシック" w:eastAsia="ＭＳ ゴシック" w:hAnsi="ＭＳ ゴシック" w:hint="eastAsia"/>
                <w:bCs/>
                <w:szCs w:val="21"/>
              </w:rPr>
              <w:t>長期間の停電時に向けた対策として、重要な文章類の印刷物での保管や発電機や自動車のバッテリー等を電源として、パソコン機器を動かし、コピー機使用が難しい時には市販のプリンターを活用する。</w:t>
            </w:r>
          </w:p>
          <w:p w14:paraId="16E5A3F5" w14:textId="77777777" w:rsidR="00F16E83" w:rsidRPr="00F16E83" w:rsidRDefault="00F16E83" w:rsidP="00666539">
            <w:pPr>
              <w:rPr>
                <w:rFonts w:ascii="ＭＳ ゴシック" w:eastAsia="ＭＳ ゴシック" w:hAnsi="ＭＳ ゴシック"/>
                <w:bCs/>
                <w:szCs w:val="21"/>
              </w:rPr>
            </w:pPr>
            <w:r w:rsidRPr="00F16E83">
              <w:rPr>
                <w:rFonts w:ascii="ＭＳ ゴシック" w:eastAsia="ＭＳ ゴシック" w:hAnsi="ＭＳ ゴシック" w:hint="eastAsia"/>
                <w:bCs/>
                <w:szCs w:val="21"/>
              </w:rPr>
              <w:t>また、関係機関との連絡においては、複数の連絡手段(メール、携帯メール、無線機など)を検討する。</w:t>
            </w:r>
          </w:p>
        </w:tc>
      </w:tr>
      <w:tr w:rsidR="00F16E83" w:rsidRPr="00E15520" w14:paraId="206434E7" w14:textId="77777777" w:rsidTr="005D3252">
        <w:trPr>
          <w:trHeight w:val="823"/>
        </w:trPr>
        <w:tc>
          <w:tcPr>
            <w:tcW w:w="1702" w:type="dxa"/>
            <w:vAlign w:val="center"/>
          </w:tcPr>
          <w:p w14:paraId="71B7E5C2" w14:textId="77777777" w:rsidR="00F16E83" w:rsidRPr="00F16E83" w:rsidRDefault="00F16E83" w:rsidP="00666539">
            <w:pPr>
              <w:rPr>
                <w:rFonts w:ascii="ＭＳ ゴシック" w:eastAsia="ＭＳ ゴシック" w:hAnsi="ＭＳ ゴシック"/>
                <w:bCs/>
                <w:szCs w:val="21"/>
              </w:rPr>
            </w:pPr>
            <w:r w:rsidRPr="00F16E83">
              <w:rPr>
                <w:rFonts w:ascii="ＭＳ ゴシック" w:eastAsia="ＭＳ ゴシック" w:hAnsi="ＭＳ ゴシック" w:hint="eastAsia"/>
                <w:bCs/>
                <w:szCs w:val="21"/>
              </w:rPr>
              <w:t>水害対策</w:t>
            </w:r>
          </w:p>
        </w:tc>
        <w:tc>
          <w:tcPr>
            <w:tcW w:w="6804" w:type="dxa"/>
            <w:vAlign w:val="center"/>
          </w:tcPr>
          <w:p w14:paraId="36F6428F" w14:textId="77777777" w:rsidR="00F16E83" w:rsidRPr="00F16E83" w:rsidRDefault="00F16E83" w:rsidP="00666539">
            <w:pPr>
              <w:rPr>
                <w:rFonts w:ascii="ＭＳ ゴシック" w:eastAsia="ＭＳ ゴシック" w:hAnsi="ＭＳ ゴシック"/>
                <w:bCs/>
                <w:szCs w:val="21"/>
              </w:rPr>
            </w:pPr>
            <w:r w:rsidRPr="00F16E83">
              <w:rPr>
                <w:rFonts w:ascii="ＭＳ ゴシック" w:eastAsia="ＭＳ ゴシック" w:hAnsi="ＭＳ ゴシック" w:hint="eastAsia"/>
                <w:bCs/>
                <w:szCs w:val="21"/>
              </w:rPr>
              <w:t>事務所の浸水被害に向けた対策として、個人のファイルや電子データーなどを水没から守るため、ＰＣやサーバを浸水のおそれのない場所へ速やかに保管しておく。定期的にデーターはバックアップをとっておき、いざという時に持ち出す重要書類等をあらかじめ決めておく。</w:t>
            </w:r>
          </w:p>
        </w:tc>
      </w:tr>
    </w:tbl>
    <w:p w14:paraId="3681F3DA" w14:textId="1C1E678B" w:rsidR="0027254C" w:rsidRDefault="0027254C" w:rsidP="00983B65">
      <w:pPr>
        <w:pStyle w:val="a4"/>
      </w:pPr>
      <w:r>
        <w:rPr>
          <w:rFonts w:hint="eastAsia"/>
        </w:rPr>
        <w:t>災害用備蓄の準備</w:t>
      </w:r>
    </w:p>
    <w:p w14:paraId="1ACF0535" w14:textId="586ED1C9" w:rsidR="0027254C" w:rsidRDefault="003950AD" w:rsidP="0027254C">
      <w:r>
        <w:rPr>
          <w:rFonts w:hint="eastAsia"/>
        </w:rPr>
        <w:t>・</w:t>
      </w:r>
      <w:r w:rsidR="00051676" w:rsidRPr="00051676">
        <w:rPr>
          <w:rFonts w:hint="eastAsia"/>
        </w:rPr>
        <w:t>非常時に備え、飲料水、生活用水、非常食糧、衛生用品、</w:t>
      </w:r>
      <w:r w:rsidR="00BC5887">
        <w:rPr>
          <w:rFonts w:hint="eastAsia"/>
        </w:rPr>
        <w:t>日用</w:t>
      </w:r>
      <w:r w:rsidR="00051676" w:rsidRPr="00051676">
        <w:rPr>
          <w:rFonts w:hint="eastAsia"/>
        </w:rPr>
        <w:t>品等を備蓄するとともに、</w:t>
      </w:r>
      <w:r w:rsidR="007E3BEF">
        <w:rPr>
          <w:rFonts w:hint="eastAsia"/>
        </w:rPr>
        <w:t>別</w:t>
      </w:r>
      <w:r w:rsidR="002D2152">
        <w:rPr>
          <w:rFonts w:hint="eastAsia"/>
        </w:rPr>
        <w:t>エクセル</w:t>
      </w:r>
      <w:r w:rsidR="007E3BEF">
        <w:rPr>
          <w:rFonts w:hint="eastAsia"/>
        </w:rPr>
        <w:t>の</w:t>
      </w:r>
      <w:r w:rsidR="00051676" w:rsidRPr="00051676">
        <w:rPr>
          <w:rFonts w:hint="eastAsia"/>
        </w:rPr>
        <w:t>備蓄品リストを作成し、</w:t>
      </w:r>
      <w:r w:rsidR="00051676" w:rsidRPr="00051676">
        <w:t>6か月に一度点検</w:t>
      </w:r>
      <w:r w:rsidR="00D23D8F">
        <w:rPr>
          <w:rFonts w:hint="eastAsia"/>
        </w:rPr>
        <w:t>する</w:t>
      </w:r>
      <w:r w:rsidR="00051676" w:rsidRPr="00051676">
        <w:t>。</w:t>
      </w:r>
    </w:p>
    <w:p w14:paraId="7502049C" w14:textId="74FDAB48" w:rsidR="00C8757E" w:rsidRDefault="003950AD" w:rsidP="00861AA7">
      <w:r>
        <w:rPr>
          <w:rFonts w:hint="eastAsia"/>
        </w:rPr>
        <w:t>・</w:t>
      </w:r>
      <w:r w:rsidRPr="003950AD">
        <w:rPr>
          <w:rFonts w:hint="eastAsia"/>
        </w:rPr>
        <w:t>従業者１人に対し、最低３日分が目安。保管場所は災害被害が及ばない場所に設定</w:t>
      </w:r>
      <w:r w:rsidR="00861AA7">
        <w:rPr>
          <w:rFonts w:hint="eastAsia"/>
        </w:rPr>
        <w:t>（飲料水</w:t>
      </w:r>
      <w:r w:rsidR="00861AA7">
        <w:t>１日３リットル</w:t>
      </w:r>
      <w:r w:rsidR="00861AA7">
        <w:rPr>
          <w:rFonts w:hint="eastAsia"/>
        </w:rPr>
        <w:t>、食料１</w:t>
      </w:r>
      <w:r w:rsidR="00861AA7">
        <w:t>日３食</w:t>
      </w:r>
      <w:r w:rsidR="00861AA7">
        <w:rPr>
          <w:rFonts w:hint="eastAsia"/>
        </w:rPr>
        <w:t>、簡易トイレ</w:t>
      </w:r>
      <w:r w:rsidR="00861AA7">
        <w:t>１日５回分</w:t>
      </w:r>
      <w:r w:rsidR="00861AA7">
        <w:rPr>
          <w:rFonts w:hint="eastAsia"/>
        </w:rPr>
        <w:t>）</w:t>
      </w:r>
      <w:r w:rsidR="00861AA7">
        <w:tab/>
      </w:r>
    </w:p>
    <w:p w14:paraId="501FA371" w14:textId="77777777" w:rsidR="00F16E83" w:rsidRDefault="00F16E83" w:rsidP="00F16E83">
      <w:pPr>
        <w:pStyle w:val="a4"/>
      </w:pPr>
      <w:r>
        <w:rPr>
          <w:rFonts w:hint="eastAsia"/>
        </w:rPr>
        <w:t>地域への移動手段の確保</w:t>
      </w:r>
    </w:p>
    <w:p w14:paraId="4727D13D" w14:textId="4F7526E6" w:rsidR="00FB7F50" w:rsidRDefault="00F16E83" w:rsidP="00F16E83">
      <w:r>
        <w:rPr>
          <w:rFonts w:hint="eastAsia"/>
        </w:rPr>
        <w:t>・</w:t>
      </w:r>
      <w:r>
        <w:t>自動車での移動が困難な場合が想定されるため、自転車やバイク等の移動手段を確保しておきます。平時からガソリンなどの燃料補充は半分以下にしないなど、発災時に備え</w:t>
      </w:r>
      <w:r w:rsidR="00A164E7">
        <w:rPr>
          <w:rFonts w:hint="eastAsia"/>
        </w:rPr>
        <w:t>る</w:t>
      </w:r>
      <w:r>
        <w:t>。車両シガーソケットからの電源確保を可能にするなどの対策も行</w:t>
      </w:r>
      <w:r w:rsidR="00A164E7">
        <w:rPr>
          <w:rFonts w:hint="eastAsia"/>
        </w:rPr>
        <w:t>う。</w:t>
      </w:r>
    </w:p>
    <w:p w14:paraId="6362530C" w14:textId="77777777" w:rsidR="00D13FC4" w:rsidRDefault="00D13FC4" w:rsidP="00F16E83"/>
    <w:p w14:paraId="2C75E1CF" w14:textId="77777777" w:rsidR="00D13FC4" w:rsidRDefault="00D13FC4" w:rsidP="00F16E83"/>
    <w:p w14:paraId="4BC1CE9D" w14:textId="77777777" w:rsidR="00FA5733" w:rsidRDefault="00FA5733" w:rsidP="00F16E83"/>
    <w:p w14:paraId="20A69862" w14:textId="77777777" w:rsidR="00FA5733" w:rsidRDefault="00FA5733" w:rsidP="00F16E83"/>
    <w:p w14:paraId="12464B90" w14:textId="77777777" w:rsidR="00FA5733" w:rsidRDefault="00FA5733" w:rsidP="00F16E83"/>
    <w:p w14:paraId="437EC51C" w14:textId="77777777" w:rsidR="00FA5733" w:rsidRDefault="00FA5733" w:rsidP="00F16E83"/>
    <w:p w14:paraId="47A40CC4" w14:textId="77777777" w:rsidR="00D13FC4" w:rsidRDefault="00D13FC4" w:rsidP="00F16E83"/>
    <w:p w14:paraId="10E31D62" w14:textId="77777777" w:rsidR="00D13FC4" w:rsidRDefault="00D13FC4" w:rsidP="00F16E83"/>
    <w:p w14:paraId="46A9B08F" w14:textId="477DF995" w:rsidR="0027254C" w:rsidRDefault="002D2152" w:rsidP="00983B65">
      <w:pPr>
        <w:pStyle w:val="a4"/>
      </w:pPr>
      <w:r>
        <w:rPr>
          <w:rFonts w:hint="eastAsia"/>
        </w:rPr>
        <w:lastRenderedPageBreak/>
        <w:t>平時における</w:t>
      </w:r>
      <w:r w:rsidR="00FD27D0">
        <w:rPr>
          <w:rFonts w:hint="eastAsia"/>
        </w:rPr>
        <w:t>利用者へのアプローチ</w:t>
      </w:r>
    </w:p>
    <w:tbl>
      <w:tblPr>
        <w:tblStyle w:val="a3"/>
        <w:tblW w:w="0" w:type="auto"/>
        <w:tblLook w:val="04A0" w:firstRow="1" w:lastRow="0" w:firstColumn="1" w:lastColumn="0" w:noHBand="0" w:noVBand="1"/>
      </w:tblPr>
      <w:tblGrid>
        <w:gridCol w:w="2689"/>
        <w:gridCol w:w="5805"/>
      </w:tblGrid>
      <w:tr w:rsidR="00310872" w14:paraId="6B421E2D" w14:textId="77777777" w:rsidTr="009A3989">
        <w:tc>
          <w:tcPr>
            <w:tcW w:w="2689" w:type="dxa"/>
          </w:tcPr>
          <w:p w14:paraId="1D8DB30A" w14:textId="4C66D41E" w:rsidR="00310872" w:rsidRDefault="00FD27D0" w:rsidP="0027254C">
            <w:r>
              <w:rPr>
                <w:rFonts w:hint="eastAsia"/>
              </w:rPr>
              <w:t>事業別</w:t>
            </w:r>
          </w:p>
        </w:tc>
        <w:tc>
          <w:tcPr>
            <w:tcW w:w="5805" w:type="dxa"/>
          </w:tcPr>
          <w:p w14:paraId="601A47D2" w14:textId="258FB6FC" w:rsidR="00310872" w:rsidRDefault="00FD27D0" w:rsidP="0027254C">
            <w:r>
              <w:rPr>
                <w:rFonts w:hint="eastAsia"/>
              </w:rPr>
              <w:t>取り組み内容</w:t>
            </w:r>
          </w:p>
        </w:tc>
      </w:tr>
      <w:tr w:rsidR="00FD27D0" w14:paraId="62E38392" w14:textId="77777777" w:rsidTr="00FB7F50">
        <w:trPr>
          <w:trHeight w:val="4141"/>
        </w:trPr>
        <w:tc>
          <w:tcPr>
            <w:tcW w:w="2689" w:type="dxa"/>
          </w:tcPr>
          <w:p w14:paraId="4266C145" w14:textId="2F7528FC" w:rsidR="00FD27D0" w:rsidRDefault="00FD27D0" w:rsidP="0027254C">
            <w:r>
              <w:rPr>
                <w:rFonts w:hint="eastAsia"/>
              </w:rPr>
              <w:t>全事業</w:t>
            </w:r>
          </w:p>
        </w:tc>
        <w:tc>
          <w:tcPr>
            <w:tcW w:w="5805" w:type="dxa"/>
          </w:tcPr>
          <w:p w14:paraId="16687BB3" w14:textId="12422D81" w:rsidR="00714295" w:rsidRDefault="00AE12FC" w:rsidP="0027254C">
            <w:r>
              <w:rPr>
                <w:rFonts w:hint="eastAsia"/>
              </w:rPr>
              <w:t>①</w:t>
            </w:r>
            <w:r w:rsidR="00714295">
              <w:rPr>
                <w:rFonts w:hint="eastAsia"/>
              </w:rPr>
              <w:t>BCPの説明と同意</w:t>
            </w:r>
          </w:p>
          <w:p w14:paraId="281A3A3D" w14:textId="4B07E069" w:rsidR="00371D6B" w:rsidRDefault="00FD27D0" w:rsidP="0027254C">
            <w:r w:rsidRPr="00FD27D0">
              <w:rPr>
                <w:rFonts w:hint="eastAsia"/>
              </w:rPr>
              <w:t>事業所の災害時の対応に関</w:t>
            </w:r>
            <w:r w:rsidR="002E045F">
              <w:rPr>
                <w:rFonts w:hint="eastAsia"/>
              </w:rPr>
              <w:t>して、支援計画の策定時やモニタリング時に説明して理解してもらう</w:t>
            </w:r>
          </w:p>
          <w:p w14:paraId="1E4B7874" w14:textId="44DB3201" w:rsidR="00FD27D0" w:rsidRDefault="00FD27D0" w:rsidP="0027254C">
            <w:r w:rsidRPr="00FD27D0">
              <w:rPr>
                <w:rFonts w:hint="eastAsia"/>
              </w:rPr>
              <w:t>説明する内容としては、事業所の閉所判断、災害時の安否確認の方法、支援中の避難方法と場所、災害後の事業及び利用の優先順位</w:t>
            </w:r>
          </w:p>
          <w:p w14:paraId="2ACDF98E" w14:textId="77777777" w:rsidR="00AE12FC" w:rsidRDefault="00AE12FC" w:rsidP="0027254C">
            <w:r>
              <w:rPr>
                <w:rFonts w:hint="eastAsia"/>
              </w:rPr>
              <w:t>②</w:t>
            </w:r>
            <w:r w:rsidRPr="00AE12FC">
              <w:rPr>
                <w:rFonts w:hint="eastAsia"/>
              </w:rPr>
              <w:t>利用者台帳の整理</w:t>
            </w:r>
          </w:p>
          <w:p w14:paraId="75C22E4C" w14:textId="224053BA" w:rsidR="00714295" w:rsidRDefault="002E045F" w:rsidP="0027254C">
            <w:r>
              <w:t>被災した場合</w:t>
            </w:r>
            <w:r>
              <w:rPr>
                <w:rFonts w:hint="eastAsia"/>
              </w:rPr>
              <w:t>、</w:t>
            </w:r>
            <w:r w:rsidR="00714295" w:rsidRPr="00714295">
              <w:t>ライフラインの断絶により一時的にパソコンも印刷機も使用できなくな</w:t>
            </w:r>
            <w:r w:rsidR="00714295">
              <w:rPr>
                <w:rFonts w:hint="eastAsia"/>
              </w:rPr>
              <w:t>る可能性もあり</w:t>
            </w:r>
            <w:r>
              <w:rPr>
                <w:rFonts w:hint="eastAsia"/>
              </w:rPr>
              <w:t>、</w:t>
            </w:r>
            <w:r w:rsidR="00714295">
              <w:rPr>
                <w:rFonts w:hint="eastAsia"/>
              </w:rPr>
              <w:t>定期的に</w:t>
            </w:r>
            <w:r>
              <w:t>最新情報を紙に出力しておく</w:t>
            </w:r>
          </w:p>
          <w:p w14:paraId="7F4673B2" w14:textId="77777777" w:rsidR="000919C3" w:rsidRDefault="000919C3" w:rsidP="0027254C">
            <w:r>
              <w:rPr>
                <w:rFonts w:hint="eastAsia"/>
              </w:rPr>
              <w:t>③利用者の安否確認の優先順位決め</w:t>
            </w:r>
          </w:p>
          <w:p w14:paraId="7B11547F" w14:textId="47D1A7F9" w:rsidR="00FB7F50" w:rsidRDefault="00FB7F50" w:rsidP="0027254C"/>
        </w:tc>
      </w:tr>
      <w:tr w:rsidR="00310872" w14:paraId="3B7FD995" w14:textId="77777777" w:rsidTr="009A3989">
        <w:tc>
          <w:tcPr>
            <w:tcW w:w="2689" w:type="dxa"/>
          </w:tcPr>
          <w:p w14:paraId="6A1E3EDE" w14:textId="1A3BC2B7" w:rsidR="00310872" w:rsidRDefault="00FD27D0" w:rsidP="0027254C">
            <w:r>
              <w:rPr>
                <w:rFonts w:hint="eastAsia"/>
              </w:rPr>
              <w:t>相談支援事業所</w:t>
            </w:r>
          </w:p>
        </w:tc>
        <w:tc>
          <w:tcPr>
            <w:tcW w:w="5805" w:type="dxa"/>
          </w:tcPr>
          <w:p w14:paraId="4D1A8B99" w14:textId="4759246D" w:rsidR="00FC0F74" w:rsidRPr="00FC0F74" w:rsidRDefault="00FC0F74" w:rsidP="00FC0F74">
            <w:r>
              <w:rPr>
                <w:rFonts w:hint="eastAsia"/>
              </w:rPr>
              <w:t>・</w:t>
            </w:r>
            <w:r w:rsidRPr="00FC0F74">
              <w:rPr>
                <w:rFonts w:hint="eastAsia"/>
              </w:rPr>
              <w:t>利用者が暮らす地域の防災状況の確認</w:t>
            </w:r>
          </w:p>
          <w:p w14:paraId="0E6A4719" w14:textId="521C5AEA" w:rsidR="00FC0F74" w:rsidRPr="00FC0F74" w:rsidRDefault="00FC0F74" w:rsidP="00FC0F74">
            <w:r>
              <w:rPr>
                <w:rFonts w:hint="eastAsia"/>
              </w:rPr>
              <w:t>・</w:t>
            </w:r>
            <w:r w:rsidRPr="00FC0F74">
              <w:rPr>
                <w:rFonts w:hint="eastAsia"/>
              </w:rPr>
              <w:t>利用者が被災した際に想定される一時避難所、避難経路、避難方法などを利用者本人・家族等とも話し合い、その旨を家の電話のそば等に貼っておく</w:t>
            </w:r>
          </w:p>
          <w:p w14:paraId="1E364DBF" w14:textId="24D895A8" w:rsidR="00FC0F74" w:rsidRPr="00FC0F74" w:rsidRDefault="00FC0F74" w:rsidP="00FC0F74">
            <w:r>
              <w:rPr>
                <w:rFonts w:hint="eastAsia"/>
              </w:rPr>
              <w:t>・</w:t>
            </w:r>
            <w:r w:rsidRPr="00FC0F74">
              <w:rPr>
                <w:rFonts w:hint="eastAsia"/>
              </w:rPr>
              <w:t>医療依存度の高い利用者や重度の要介護状態の人の避難方法及び福祉避難所　となり得る場所について確認し、本人家族、サービス事業者等と共有しておく</w:t>
            </w:r>
          </w:p>
          <w:p w14:paraId="24514CB0" w14:textId="23F20EEC" w:rsidR="00FC0F74" w:rsidRPr="00FC0F74" w:rsidRDefault="00FC0F74" w:rsidP="00FC0F74">
            <w:r>
              <w:rPr>
                <w:rFonts w:hint="eastAsia"/>
              </w:rPr>
              <w:t>・</w:t>
            </w:r>
            <w:r w:rsidRPr="00FC0F74">
              <w:rPr>
                <w:rFonts w:hint="eastAsia"/>
              </w:rPr>
              <w:t>災害時も視野に入れたアセスメントやプランの作成</w:t>
            </w:r>
          </w:p>
          <w:p w14:paraId="5DF7CD88" w14:textId="183332C0" w:rsidR="00FC0F74" w:rsidRPr="00FC0F74" w:rsidRDefault="00FC0F74" w:rsidP="00FC0F74">
            <w:r>
              <w:rPr>
                <w:rFonts w:hint="eastAsia"/>
              </w:rPr>
              <w:t>・</w:t>
            </w:r>
            <w:r w:rsidRPr="00FC0F74">
              <w:rPr>
                <w:rFonts w:hint="eastAsia"/>
              </w:rPr>
              <w:t>緊急連絡先，電話番号，想定される避難場所の記載</w:t>
            </w:r>
          </w:p>
          <w:p w14:paraId="255EA8D6" w14:textId="3F96E76F" w:rsidR="00FC0F74" w:rsidRDefault="00FC0F74" w:rsidP="00FC0F74">
            <w:r>
              <w:rPr>
                <w:rFonts w:hint="eastAsia"/>
              </w:rPr>
              <w:t>・個別避難計画の策定対象者の場合は策定に協力をする。</w:t>
            </w:r>
          </w:p>
        </w:tc>
      </w:tr>
    </w:tbl>
    <w:p w14:paraId="5A39E395" w14:textId="66284F11" w:rsidR="008033F0" w:rsidRDefault="00C973E7" w:rsidP="00C973E7">
      <w:pPr>
        <w:pStyle w:val="a4"/>
      </w:pPr>
      <w:r w:rsidRPr="00C973E7">
        <w:rPr>
          <w:rFonts w:hint="eastAsia"/>
        </w:rPr>
        <w:t>災害時に備え連携する</w:t>
      </w:r>
      <w:r>
        <w:rPr>
          <w:rFonts w:hint="eastAsia"/>
        </w:rPr>
        <w:t>関係機関</w:t>
      </w:r>
    </w:p>
    <w:p w14:paraId="13C7EC9B" w14:textId="478811D5" w:rsidR="0014616A" w:rsidRPr="0014616A" w:rsidRDefault="0014616A" w:rsidP="0014616A">
      <w:r w:rsidRPr="0014616A">
        <w:rPr>
          <w:rFonts w:hint="eastAsia"/>
        </w:rPr>
        <w:t>平常時から地域の避難方法や避難所に関する情報に留意し、地域の関係機関（行政、自治会、職能・事業所団体等）と良好な関係を構築する。その上で、災害に伴い発生する、安否確認やサービス調整等の業務に適切に対応できるよう、</w:t>
      </w:r>
      <w:r w:rsidR="00126DB0">
        <w:rPr>
          <w:rFonts w:hint="eastAsia"/>
        </w:rPr>
        <w:t>障害福祉課、</w:t>
      </w:r>
      <w:r w:rsidRPr="0014616A">
        <w:rPr>
          <w:rFonts w:hint="eastAsia"/>
        </w:rPr>
        <w:t>他の</w:t>
      </w:r>
      <w:r w:rsidR="00126DB0">
        <w:rPr>
          <w:rFonts w:hint="eastAsia"/>
        </w:rPr>
        <w:t>相談支援事業所</w:t>
      </w:r>
      <w:r w:rsidRPr="0014616A">
        <w:rPr>
          <w:rFonts w:hint="eastAsia"/>
        </w:rPr>
        <w:t>、サービス事業所、地域の関係機関と事前に検討・調整する。</w:t>
      </w:r>
    </w:p>
    <w:p w14:paraId="6CB1BFDA" w14:textId="71040B53" w:rsidR="00C973E7" w:rsidRPr="00C973E7" w:rsidRDefault="00C973E7" w:rsidP="00C973E7">
      <w:pPr>
        <w:rPr>
          <w:rFonts w:ascii="Century" w:eastAsia="ＭＳ 明朝" w:hAnsi="Century" w:cs="Times New Roman"/>
          <w:szCs w:val="20"/>
        </w:rPr>
      </w:pPr>
      <w:r w:rsidRPr="00C973E7">
        <w:rPr>
          <w:rFonts w:ascii="Century" w:eastAsia="ＭＳ 明朝" w:hAnsi="Century" w:cs="Times New Roman" w:hint="eastAsia"/>
          <w:szCs w:val="20"/>
        </w:rPr>
        <w:t>【連携関係のある施設・法人】</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C973E7" w:rsidRPr="00C973E7" w14:paraId="4AE0EB3E" w14:textId="77777777" w:rsidTr="00230EBE">
        <w:tc>
          <w:tcPr>
            <w:tcW w:w="2880" w:type="dxa"/>
          </w:tcPr>
          <w:p w14:paraId="7A19FE23" w14:textId="55F240B4"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施設・法人名</w:t>
            </w:r>
          </w:p>
        </w:tc>
        <w:tc>
          <w:tcPr>
            <w:tcW w:w="2520" w:type="dxa"/>
          </w:tcPr>
          <w:p w14:paraId="52376CF0"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連絡先</w:t>
            </w:r>
          </w:p>
        </w:tc>
        <w:tc>
          <w:tcPr>
            <w:tcW w:w="2520" w:type="dxa"/>
          </w:tcPr>
          <w:p w14:paraId="335B2681"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連携内容</w:t>
            </w:r>
          </w:p>
        </w:tc>
      </w:tr>
      <w:tr w:rsidR="00C973E7" w:rsidRPr="00C973E7" w14:paraId="0FCB04C1" w14:textId="77777777" w:rsidTr="00230EBE">
        <w:tc>
          <w:tcPr>
            <w:tcW w:w="2880" w:type="dxa"/>
          </w:tcPr>
          <w:p w14:paraId="31AD9532"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6B4179AD"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49E5CBDF"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5B6C220C" w14:textId="77777777" w:rsidTr="00230EBE">
        <w:tc>
          <w:tcPr>
            <w:tcW w:w="2880" w:type="dxa"/>
          </w:tcPr>
          <w:p w14:paraId="7A821250" w14:textId="327EC58C" w:rsidR="00C973E7" w:rsidRPr="00C973E7" w:rsidRDefault="00C973E7" w:rsidP="00C973E7">
            <w:pPr>
              <w:tabs>
                <w:tab w:val="left" w:pos="709"/>
              </w:tabs>
              <w:rPr>
                <w:rFonts w:ascii="Century" w:eastAsia="ＭＳ 明朝" w:hAnsi="Century" w:cs="Times New Roman"/>
                <w:szCs w:val="20"/>
              </w:rPr>
            </w:pPr>
          </w:p>
        </w:tc>
        <w:tc>
          <w:tcPr>
            <w:tcW w:w="2520" w:type="dxa"/>
          </w:tcPr>
          <w:p w14:paraId="6B057BB9"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4C68615E"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58240060" w14:textId="77777777" w:rsidTr="00230EBE">
        <w:tc>
          <w:tcPr>
            <w:tcW w:w="2880" w:type="dxa"/>
          </w:tcPr>
          <w:p w14:paraId="5E630A76"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1895447C"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317106F0" w14:textId="77777777" w:rsidR="00C973E7" w:rsidRPr="00C973E7" w:rsidRDefault="00C973E7" w:rsidP="00C973E7">
            <w:pPr>
              <w:tabs>
                <w:tab w:val="left" w:pos="709"/>
              </w:tabs>
              <w:rPr>
                <w:rFonts w:ascii="Century" w:eastAsia="ＭＳ 明朝" w:hAnsi="Century" w:cs="Times New Roman"/>
                <w:szCs w:val="20"/>
              </w:rPr>
            </w:pPr>
          </w:p>
        </w:tc>
      </w:tr>
    </w:tbl>
    <w:p w14:paraId="782F3EE2" w14:textId="77777777" w:rsidR="00C973E7" w:rsidRPr="00C973E7" w:rsidRDefault="00C973E7" w:rsidP="00C973E7">
      <w:pPr>
        <w:rPr>
          <w:rFonts w:ascii="Century" w:eastAsia="ＭＳ 明朝" w:hAnsi="Century" w:cs="Times New Roman"/>
          <w:szCs w:val="20"/>
        </w:rPr>
      </w:pPr>
    </w:p>
    <w:p w14:paraId="478C6667" w14:textId="2444EECD" w:rsidR="00C973E7" w:rsidRPr="00C973E7" w:rsidRDefault="00C973E7" w:rsidP="00C973E7">
      <w:pPr>
        <w:rPr>
          <w:rFonts w:ascii="Century" w:eastAsia="ＭＳ 明朝" w:hAnsi="Century" w:cs="Times New Roman"/>
          <w:szCs w:val="20"/>
        </w:rPr>
      </w:pPr>
      <w:r w:rsidRPr="00C973E7">
        <w:rPr>
          <w:rFonts w:ascii="Century" w:eastAsia="ＭＳ 明朝" w:hAnsi="Century" w:cs="Times New Roman" w:hint="eastAsia"/>
          <w:szCs w:val="20"/>
        </w:rPr>
        <w:t>【連携関係のある医療機関（協力医療機関等）】</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C973E7" w:rsidRPr="00C973E7" w14:paraId="43F732A7" w14:textId="77777777" w:rsidTr="00230EBE">
        <w:tc>
          <w:tcPr>
            <w:tcW w:w="2880" w:type="dxa"/>
          </w:tcPr>
          <w:p w14:paraId="70415275"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医療機関名</w:t>
            </w:r>
          </w:p>
        </w:tc>
        <w:tc>
          <w:tcPr>
            <w:tcW w:w="2520" w:type="dxa"/>
          </w:tcPr>
          <w:p w14:paraId="150558EE"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連絡先</w:t>
            </w:r>
          </w:p>
        </w:tc>
        <w:tc>
          <w:tcPr>
            <w:tcW w:w="2520" w:type="dxa"/>
          </w:tcPr>
          <w:p w14:paraId="093150D8"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連携内容</w:t>
            </w:r>
          </w:p>
        </w:tc>
      </w:tr>
      <w:tr w:rsidR="00C973E7" w:rsidRPr="00C973E7" w14:paraId="391AFE8E" w14:textId="77777777" w:rsidTr="00230EBE">
        <w:tc>
          <w:tcPr>
            <w:tcW w:w="2880" w:type="dxa"/>
          </w:tcPr>
          <w:p w14:paraId="7D5F15BE"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43D21B80"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6E75D28B"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0BC21AF2" w14:textId="77777777" w:rsidTr="00230EBE">
        <w:tc>
          <w:tcPr>
            <w:tcW w:w="2880" w:type="dxa"/>
          </w:tcPr>
          <w:p w14:paraId="5BA46254"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4C5D1B10"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2AE419E4"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55AD5D93" w14:textId="77777777" w:rsidTr="00230EBE">
        <w:tc>
          <w:tcPr>
            <w:tcW w:w="2880" w:type="dxa"/>
          </w:tcPr>
          <w:p w14:paraId="30906498"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2E6FFB47"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1907A764" w14:textId="77777777" w:rsidR="00C973E7" w:rsidRPr="00C973E7" w:rsidRDefault="00C973E7" w:rsidP="00C973E7">
            <w:pPr>
              <w:tabs>
                <w:tab w:val="left" w:pos="709"/>
              </w:tabs>
              <w:rPr>
                <w:rFonts w:ascii="Century" w:eastAsia="ＭＳ 明朝" w:hAnsi="Century" w:cs="Times New Roman"/>
                <w:szCs w:val="20"/>
              </w:rPr>
            </w:pPr>
          </w:p>
        </w:tc>
      </w:tr>
    </w:tbl>
    <w:p w14:paraId="76EBBDB8" w14:textId="77777777" w:rsidR="00C973E7" w:rsidRDefault="00C973E7" w:rsidP="00C973E7">
      <w:pPr>
        <w:rPr>
          <w:rFonts w:ascii="Century" w:eastAsia="ＭＳ 明朝" w:hAnsi="Century" w:cs="Times New Roman"/>
          <w:szCs w:val="20"/>
        </w:rPr>
      </w:pPr>
    </w:p>
    <w:p w14:paraId="16C8BAEE" w14:textId="77777777" w:rsidR="00B65F3A" w:rsidRPr="00C973E7" w:rsidRDefault="00B65F3A" w:rsidP="00C973E7">
      <w:pPr>
        <w:rPr>
          <w:rFonts w:ascii="Century" w:eastAsia="ＭＳ 明朝" w:hAnsi="Century" w:cs="Times New Roman"/>
          <w:szCs w:val="20"/>
        </w:rPr>
      </w:pPr>
    </w:p>
    <w:p w14:paraId="4CDA3C92" w14:textId="77777777" w:rsidR="00C973E7" w:rsidRPr="00C973E7" w:rsidRDefault="00C973E7" w:rsidP="00C973E7">
      <w:pPr>
        <w:rPr>
          <w:rFonts w:ascii="Century" w:eastAsia="ＭＳ 明朝" w:hAnsi="Century" w:cs="Times New Roman"/>
          <w:szCs w:val="20"/>
        </w:rPr>
      </w:pPr>
      <w:r w:rsidRPr="00C973E7">
        <w:rPr>
          <w:rFonts w:ascii="Century" w:eastAsia="ＭＳ 明朝" w:hAnsi="Century" w:cs="Times New Roman" w:hint="eastAsia"/>
          <w:szCs w:val="20"/>
        </w:rPr>
        <w:t>【連携関係のある社協・行政・自治会等】</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520"/>
      </w:tblGrid>
      <w:tr w:rsidR="00C973E7" w:rsidRPr="00C973E7" w14:paraId="092C6C3A" w14:textId="77777777" w:rsidTr="00230EBE">
        <w:tc>
          <w:tcPr>
            <w:tcW w:w="2880" w:type="dxa"/>
          </w:tcPr>
          <w:p w14:paraId="6B528946"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名称</w:t>
            </w:r>
          </w:p>
        </w:tc>
        <w:tc>
          <w:tcPr>
            <w:tcW w:w="2520" w:type="dxa"/>
          </w:tcPr>
          <w:p w14:paraId="58693345"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連絡先</w:t>
            </w:r>
          </w:p>
        </w:tc>
        <w:tc>
          <w:tcPr>
            <w:tcW w:w="2520" w:type="dxa"/>
          </w:tcPr>
          <w:p w14:paraId="56E0CD2F" w14:textId="77777777" w:rsidR="00C973E7" w:rsidRPr="00C973E7" w:rsidRDefault="00C973E7" w:rsidP="00C973E7">
            <w:pPr>
              <w:tabs>
                <w:tab w:val="left" w:pos="709"/>
              </w:tabs>
              <w:jc w:val="center"/>
              <w:rPr>
                <w:rFonts w:ascii="Century" w:eastAsia="ＭＳ 明朝" w:hAnsi="Century" w:cs="Times New Roman"/>
                <w:szCs w:val="20"/>
              </w:rPr>
            </w:pPr>
            <w:r w:rsidRPr="00C973E7">
              <w:rPr>
                <w:rFonts w:ascii="Century" w:eastAsia="ＭＳ 明朝" w:hAnsi="Century" w:cs="Times New Roman" w:hint="eastAsia"/>
                <w:szCs w:val="20"/>
              </w:rPr>
              <w:t>連携内容</w:t>
            </w:r>
          </w:p>
        </w:tc>
      </w:tr>
      <w:tr w:rsidR="00C973E7" w:rsidRPr="00C973E7" w14:paraId="0B96D038" w14:textId="77777777" w:rsidTr="00230EBE">
        <w:tc>
          <w:tcPr>
            <w:tcW w:w="2880" w:type="dxa"/>
          </w:tcPr>
          <w:p w14:paraId="0840B2FB"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351F0CB8"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0337B7E7"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7C814327" w14:textId="77777777" w:rsidTr="00230EBE">
        <w:tc>
          <w:tcPr>
            <w:tcW w:w="2880" w:type="dxa"/>
          </w:tcPr>
          <w:p w14:paraId="33BEA9C5"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3483C898"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3EB3383D" w14:textId="77777777" w:rsidR="00C973E7" w:rsidRPr="00C973E7" w:rsidRDefault="00C973E7" w:rsidP="00C973E7">
            <w:pPr>
              <w:tabs>
                <w:tab w:val="left" w:pos="709"/>
              </w:tabs>
              <w:rPr>
                <w:rFonts w:ascii="Century" w:eastAsia="ＭＳ 明朝" w:hAnsi="Century" w:cs="Times New Roman"/>
                <w:szCs w:val="20"/>
              </w:rPr>
            </w:pPr>
          </w:p>
        </w:tc>
      </w:tr>
      <w:tr w:rsidR="00C973E7" w:rsidRPr="00C973E7" w14:paraId="4ADBC74B" w14:textId="77777777" w:rsidTr="00230EBE">
        <w:tc>
          <w:tcPr>
            <w:tcW w:w="2880" w:type="dxa"/>
          </w:tcPr>
          <w:p w14:paraId="05FA202A" w14:textId="0334E45C" w:rsidR="00C973E7" w:rsidRPr="00C973E7" w:rsidRDefault="00C973E7" w:rsidP="00C973E7">
            <w:pPr>
              <w:tabs>
                <w:tab w:val="left" w:pos="709"/>
              </w:tabs>
              <w:rPr>
                <w:rFonts w:ascii="Century" w:eastAsia="ＭＳ 明朝" w:hAnsi="Century" w:cs="Times New Roman"/>
                <w:szCs w:val="20"/>
              </w:rPr>
            </w:pPr>
          </w:p>
        </w:tc>
        <w:tc>
          <w:tcPr>
            <w:tcW w:w="2520" w:type="dxa"/>
          </w:tcPr>
          <w:p w14:paraId="67B09B6F" w14:textId="77777777" w:rsidR="00C973E7" w:rsidRPr="00C973E7" w:rsidRDefault="00C973E7" w:rsidP="00C973E7">
            <w:pPr>
              <w:tabs>
                <w:tab w:val="left" w:pos="709"/>
              </w:tabs>
              <w:rPr>
                <w:rFonts w:ascii="Century" w:eastAsia="ＭＳ 明朝" w:hAnsi="Century" w:cs="Times New Roman"/>
                <w:szCs w:val="20"/>
              </w:rPr>
            </w:pPr>
          </w:p>
        </w:tc>
        <w:tc>
          <w:tcPr>
            <w:tcW w:w="2520" w:type="dxa"/>
          </w:tcPr>
          <w:p w14:paraId="7D47E9A8" w14:textId="77777777" w:rsidR="00C973E7" w:rsidRPr="00C973E7" w:rsidRDefault="00C973E7" w:rsidP="00C973E7">
            <w:pPr>
              <w:tabs>
                <w:tab w:val="left" w:pos="709"/>
              </w:tabs>
              <w:rPr>
                <w:rFonts w:ascii="Century" w:eastAsia="ＭＳ 明朝" w:hAnsi="Century" w:cs="Times New Roman"/>
                <w:szCs w:val="20"/>
              </w:rPr>
            </w:pPr>
          </w:p>
        </w:tc>
      </w:tr>
    </w:tbl>
    <w:p w14:paraId="17AFF56D" w14:textId="68F74B27" w:rsidR="00983B65" w:rsidRDefault="005860F7" w:rsidP="00983B65">
      <w:pPr>
        <w:pStyle w:val="a4"/>
      </w:pPr>
      <w:r>
        <w:rPr>
          <w:rFonts w:hint="eastAsia"/>
        </w:rPr>
        <w:t>BCP</w:t>
      </w:r>
      <w:r w:rsidR="00983B65">
        <w:rPr>
          <w:rFonts w:hint="eastAsia"/>
        </w:rPr>
        <w:t>の運用管理</w:t>
      </w:r>
    </w:p>
    <w:p w14:paraId="546704AD" w14:textId="76EDD642" w:rsidR="00983B65" w:rsidRDefault="00983B65" w:rsidP="00983B65">
      <w:pPr>
        <w:pStyle w:val="1"/>
      </w:pPr>
      <w:r w:rsidRPr="00143011">
        <w:rPr>
          <w:rFonts w:hint="eastAsia"/>
        </w:rPr>
        <w:t>①基礎学習と訓練</w:t>
      </w:r>
    </w:p>
    <w:tbl>
      <w:tblPr>
        <w:tblStyle w:val="a3"/>
        <w:tblW w:w="0" w:type="auto"/>
        <w:tblLook w:val="04A0" w:firstRow="1" w:lastRow="0" w:firstColumn="1" w:lastColumn="0" w:noHBand="0" w:noVBand="1"/>
      </w:tblPr>
      <w:tblGrid>
        <w:gridCol w:w="485"/>
        <w:gridCol w:w="1750"/>
        <w:gridCol w:w="2060"/>
        <w:gridCol w:w="1415"/>
        <w:gridCol w:w="1415"/>
        <w:gridCol w:w="1369"/>
      </w:tblGrid>
      <w:tr w:rsidR="006710AA" w14:paraId="0A973B94" w14:textId="38BE6E98" w:rsidTr="005D3252">
        <w:tc>
          <w:tcPr>
            <w:tcW w:w="485" w:type="dxa"/>
          </w:tcPr>
          <w:p w14:paraId="0C8AB4AB" w14:textId="77777777" w:rsidR="006710AA" w:rsidRDefault="006710AA" w:rsidP="00230EBE"/>
        </w:tc>
        <w:tc>
          <w:tcPr>
            <w:tcW w:w="1750" w:type="dxa"/>
          </w:tcPr>
          <w:p w14:paraId="4041B75F" w14:textId="49EB4CCC" w:rsidR="006710AA" w:rsidRDefault="006710AA" w:rsidP="00230EBE">
            <w:r>
              <w:rPr>
                <w:rFonts w:hint="eastAsia"/>
              </w:rPr>
              <w:t>種類</w:t>
            </w:r>
          </w:p>
        </w:tc>
        <w:tc>
          <w:tcPr>
            <w:tcW w:w="2060" w:type="dxa"/>
          </w:tcPr>
          <w:p w14:paraId="34249AA5" w14:textId="77777777" w:rsidR="006710AA" w:rsidRDefault="006710AA" w:rsidP="00230EBE">
            <w:r>
              <w:rPr>
                <w:rFonts w:hint="eastAsia"/>
              </w:rPr>
              <w:t>内容</w:t>
            </w:r>
          </w:p>
        </w:tc>
        <w:tc>
          <w:tcPr>
            <w:tcW w:w="1415" w:type="dxa"/>
          </w:tcPr>
          <w:p w14:paraId="7B4D6B54" w14:textId="77777777" w:rsidR="006710AA" w:rsidRDefault="006710AA" w:rsidP="00230EBE">
            <w:r>
              <w:rPr>
                <w:rFonts w:hint="eastAsia"/>
              </w:rPr>
              <w:t>対象者</w:t>
            </w:r>
          </w:p>
        </w:tc>
        <w:tc>
          <w:tcPr>
            <w:tcW w:w="1415" w:type="dxa"/>
          </w:tcPr>
          <w:p w14:paraId="641B68FA" w14:textId="15A14CF1" w:rsidR="006710AA" w:rsidRDefault="006710AA" w:rsidP="00230EBE">
            <w:r>
              <w:rPr>
                <w:rFonts w:hint="eastAsia"/>
              </w:rPr>
              <w:t>実施回数</w:t>
            </w:r>
          </w:p>
        </w:tc>
        <w:tc>
          <w:tcPr>
            <w:tcW w:w="1369" w:type="dxa"/>
          </w:tcPr>
          <w:p w14:paraId="7CA58D17" w14:textId="29FB13A2" w:rsidR="006710AA" w:rsidRDefault="006710AA" w:rsidP="00230EBE">
            <w:r>
              <w:rPr>
                <w:rFonts w:hint="eastAsia"/>
              </w:rPr>
              <w:t>実施時期</w:t>
            </w:r>
          </w:p>
        </w:tc>
      </w:tr>
      <w:tr w:rsidR="006710AA" w14:paraId="60FA206F" w14:textId="22271BDF" w:rsidTr="005D3252">
        <w:tc>
          <w:tcPr>
            <w:tcW w:w="485" w:type="dxa"/>
          </w:tcPr>
          <w:p w14:paraId="66D560CC" w14:textId="77777777" w:rsidR="006710AA" w:rsidRDefault="006710AA" w:rsidP="00230EBE"/>
        </w:tc>
        <w:tc>
          <w:tcPr>
            <w:tcW w:w="1750" w:type="dxa"/>
          </w:tcPr>
          <w:p w14:paraId="22EF6F9E" w14:textId="77777777" w:rsidR="006710AA" w:rsidRDefault="006710AA" w:rsidP="00230EBE">
            <w:r>
              <w:rPr>
                <w:rFonts w:hint="eastAsia"/>
              </w:rPr>
              <w:t>防災関連学習</w:t>
            </w:r>
          </w:p>
        </w:tc>
        <w:tc>
          <w:tcPr>
            <w:tcW w:w="2060" w:type="dxa"/>
          </w:tcPr>
          <w:p w14:paraId="685F70D4" w14:textId="77777777" w:rsidR="00F16E83" w:rsidRDefault="00F16E83" w:rsidP="00F16E83">
            <w:r>
              <w:rPr>
                <w:rFonts w:hint="eastAsia"/>
              </w:rPr>
              <w:t>災害について</w:t>
            </w:r>
          </w:p>
          <w:p w14:paraId="307854ED" w14:textId="77777777" w:rsidR="00F16E83" w:rsidRDefault="00F16E83" w:rsidP="00F16E83">
            <w:r>
              <w:rPr>
                <w:rFonts w:hint="eastAsia"/>
              </w:rPr>
              <w:t>（一般的知識）</w:t>
            </w:r>
          </w:p>
          <w:p w14:paraId="6303799F" w14:textId="135ECEC2" w:rsidR="006710AA" w:rsidRDefault="00F16E83" w:rsidP="00F16E83">
            <w:r>
              <w:rPr>
                <w:rFonts w:hint="eastAsia"/>
              </w:rPr>
              <w:t>事業継続計画の研修</w:t>
            </w:r>
          </w:p>
        </w:tc>
        <w:tc>
          <w:tcPr>
            <w:tcW w:w="1415" w:type="dxa"/>
          </w:tcPr>
          <w:p w14:paraId="175DAFDE" w14:textId="5C7A7F09" w:rsidR="00F35FF3" w:rsidRDefault="00F16E83" w:rsidP="00230EBE">
            <w:r>
              <w:rPr>
                <w:rFonts w:hint="eastAsia"/>
              </w:rPr>
              <w:t>全員</w:t>
            </w:r>
          </w:p>
        </w:tc>
        <w:tc>
          <w:tcPr>
            <w:tcW w:w="1415" w:type="dxa"/>
          </w:tcPr>
          <w:p w14:paraId="003088BB" w14:textId="77777777" w:rsidR="006710AA" w:rsidRDefault="006710AA" w:rsidP="00230EBE">
            <w:r>
              <w:rPr>
                <w:rFonts w:hint="eastAsia"/>
              </w:rPr>
              <w:t>年1回</w:t>
            </w:r>
          </w:p>
        </w:tc>
        <w:tc>
          <w:tcPr>
            <w:tcW w:w="1369" w:type="dxa"/>
          </w:tcPr>
          <w:p w14:paraId="516510A1" w14:textId="77777777" w:rsidR="006710AA" w:rsidRDefault="006710AA" w:rsidP="00230EBE"/>
        </w:tc>
      </w:tr>
      <w:tr w:rsidR="00F16E83" w14:paraId="1F557BFB" w14:textId="77777777" w:rsidTr="005D3252">
        <w:tc>
          <w:tcPr>
            <w:tcW w:w="485" w:type="dxa"/>
          </w:tcPr>
          <w:p w14:paraId="601CEB4C" w14:textId="77777777" w:rsidR="00F16E83" w:rsidRDefault="00F16E83" w:rsidP="00230EBE"/>
        </w:tc>
        <w:tc>
          <w:tcPr>
            <w:tcW w:w="1750" w:type="dxa"/>
          </w:tcPr>
          <w:p w14:paraId="507BACDB" w14:textId="7F236ABB" w:rsidR="00F16E83" w:rsidRDefault="00F16E83" w:rsidP="00230EBE">
            <w:r w:rsidRPr="00F16E83">
              <w:rPr>
                <w:rFonts w:hint="eastAsia"/>
              </w:rPr>
              <w:t>災害時机上訓練</w:t>
            </w:r>
          </w:p>
        </w:tc>
        <w:tc>
          <w:tcPr>
            <w:tcW w:w="2060" w:type="dxa"/>
          </w:tcPr>
          <w:p w14:paraId="493E869A" w14:textId="77777777" w:rsidR="00F16E83" w:rsidRDefault="00F16E83" w:rsidP="00F16E83">
            <w:r>
              <w:rPr>
                <w:rFonts w:hint="eastAsia"/>
              </w:rPr>
              <w:t>防災マニュアル・ＢＣＰの周知。</w:t>
            </w:r>
          </w:p>
          <w:p w14:paraId="33A33D21" w14:textId="7EBE90B1" w:rsidR="00F16E83" w:rsidRDefault="00F16E83" w:rsidP="00F16E83">
            <w:r>
              <w:rPr>
                <w:rFonts w:hint="eastAsia"/>
              </w:rPr>
              <w:t>発災時のシミュレーション訓練。多職種連携・災害時ネットワーク構築の強化。</w:t>
            </w:r>
          </w:p>
        </w:tc>
        <w:tc>
          <w:tcPr>
            <w:tcW w:w="1415" w:type="dxa"/>
          </w:tcPr>
          <w:p w14:paraId="186CE03A" w14:textId="3BEAEABC" w:rsidR="00F16E83" w:rsidRDefault="00F16E83" w:rsidP="00230EBE">
            <w:r>
              <w:rPr>
                <w:rFonts w:hint="eastAsia"/>
              </w:rPr>
              <w:t>全員</w:t>
            </w:r>
          </w:p>
        </w:tc>
        <w:tc>
          <w:tcPr>
            <w:tcW w:w="1415" w:type="dxa"/>
          </w:tcPr>
          <w:p w14:paraId="23E2BE41" w14:textId="2559AACF" w:rsidR="00F16E83" w:rsidRDefault="00F16E83" w:rsidP="00230EBE">
            <w:r>
              <w:rPr>
                <w:rFonts w:hint="eastAsia"/>
              </w:rPr>
              <w:t>年1回</w:t>
            </w:r>
          </w:p>
        </w:tc>
        <w:tc>
          <w:tcPr>
            <w:tcW w:w="1369" w:type="dxa"/>
          </w:tcPr>
          <w:p w14:paraId="4CA98B65" w14:textId="77777777" w:rsidR="00F16E83" w:rsidRDefault="00F16E83" w:rsidP="00230EBE"/>
        </w:tc>
      </w:tr>
      <w:tr w:rsidR="006710AA" w14:paraId="5DB78BFC" w14:textId="6B857623" w:rsidTr="005D3252">
        <w:tc>
          <w:tcPr>
            <w:tcW w:w="485" w:type="dxa"/>
          </w:tcPr>
          <w:p w14:paraId="76BB2C7F" w14:textId="77777777" w:rsidR="006710AA" w:rsidRDefault="006710AA" w:rsidP="00230EBE"/>
        </w:tc>
        <w:tc>
          <w:tcPr>
            <w:tcW w:w="1750" w:type="dxa"/>
          </w:tcPr>
          <w:p w14:paraId="05A6FB20" w14:textId="77777777" w:rsidR="006710AA" w:rsidRDefault="006710AA" w:rsidP="00230EBE">
            <w:r>
              <w:rPr>
                <w:rFonts w:hint="eastAsia"/>
              </w:rPr>
              <w:t>防火・救命の学習</w:t>
            </w:r>
          </w:p>
        </w:tc>
        <w:tc>
          <w:tcPr>
            <w:tcW w:w="2060" w:type="dxa"/>
          </w:tcPr>
          <w:p w14:paraId="71FCBF2F" w14:textId="77777777" w:rsidR="006710AA" w:rsidRDefault="006710AA" w:rsidP="00230EBE">
            <w:r>
              <w:rPr>
                <w:rFonts w:hint="eastAsia"/>
              </w:rPr>
              <w:t>救命救急</w:t>
            </w:r>
          </w:p>
          <w:p w14:paraId="083F4FA2" w14:textId="62685F2C" w:rsidR="006710AA" w:rsidRDefault="006710AA" w:rsidP="00230EBE"/>
        </w:tc>
        <w:tc>
          <w:tcPr>
            <w:tcW w:w="1415" w:type="dxa"/>
          </w:tcPr>
          <w:p w14:paraId="7FDEC081" w14:textId="5971A297" w:rsidR="006710AA" w:rsidRDefault="00F16E83" w:rsidP="00230EBE">
            <w:r>
              <w:rPr>
                <w:rFonts w:hint="eastAsia"/>
              </w:rPr>
              <w:t>全員</w:t>
            </w:r>
          </w:p>
        </w:tc>
        <w:tc>
          <w:tcPr>
            <w:tcW w:w="1415" w:type="dxa"/>
          </w:tcPr>
          <w:p w14:paraId="1F8C2015" w14:textId="77777777" w:rsidR="006710AA" w:rsidRDefault="006710AA" w:rsidP="00230EBE">
            <w:r>
              <w:rPr>
                <w:rFonts w:hint="eastAsia"/>
              </w:rPr>
              <w:t>年１回</w:t>
            </w:r>
          </w:p>
        </w:tc>
        <w:tc>
          <w:tcPr>
            <w:tcW w:w="1369" w:type="dxa"/>
          </w:tcPr>
          <w:p w14:paraId="7A120CCE" w14:textId="77777777" w:rsidR="006710AA" w:rsidRDefault="006710AA" w:rsidP="00230EBE"/>
        </w:tc>
      </w:tr>
    </w:tbl>
    <w:p w14:paraId="65729C3C" w14:textId="7BBEBED8" w:rsidR="00983B65" w:rsidRDefault="00983B65" w:rsidP="00983B65">
      <w:pPr>
        <w:pStyle w:val="1"/>
      </w:pPr>
      <w:r>
        <w:rPr>
          <w:rFonts w:hint="eastAsia"/>
        </w:rPr>
        <w:t>更新方法と更新履歴</w:t>
      </w:r>
    </w:p>
    <w:tbl>
      <w:tblPr>
        <w:tblStyle w:val="a3"/>
        <w:tblW w:w="0" w:type="auto"/>
        <w:tblLook w:val="04A0" w:firstRow="1" w:lastRow="0" w:firstColumn="1" w:lastColumn="0" w:noHBand="0" w:noVBand="1"/>
      </w:tblPr>
      <w:tblGrid>
        <w:gridCol w:w="2149"/>
        <w:gridCol w:w="2089"/>
        <w:gridCol w:w="2270"/>
        <w:gridCol w:w="2212"/>
      </w:tblGrid>
      <w:tr w:rsidR="00D23D8F" w14:paraId="0C3589C9" w14:textId="4034F671" w:rsidTr="00D23D8F">
        <w:tc>
          <w:tcPr>
            <w:tcW w:w="2149" w:type="dxa"/>
          </w:tcPr>
          <w:p w14:paraId="5A883A78" w14:textId="77777777" w:rsidR="00D23D8F" w:rsidRDefault="00D23D8F" w:rsidP="00230EBE">
            <w:r>
              <w:rPr>
                <w:rFonts w:hint="eastAsia"/>
              </w:rPr>
              <w:t>情報源</w:t>
            </w:r>
          </w:p>
        </w:tc>
        <w:tc>
          <w:tcPr>
            <w:tcW w:w="2089" w:type="dxa"/>
          </w:tcPr>
          <w:p w14:paraId="3737EFD3" w14:textId="77777777" w:rsidR="00D23D8F" w:rsidRDefault="00D23D8F" w:rsidP="00230EBE">
            <w:r>
              <w:rPr>
                <w:rFonts w:hint="eastAsia"/>
              </w:rPr>
              <w:t>検討対象</w:t>
            </w:r>
          </w:p>
        </w:tc>
        <w:tc>
          <w:tcPr>
            <w:tcW w:w="2270" w:type="dxa"/>
          </w:tcPr>
          <w:p w14:paraId="77F85082" w14:textId="77777777" w:rsidR="00D23D8F" w:rsidRDefault="00D23D8F" w:rsidP="00230EBE">
            <w:r>
              <w:rPr>
                <w:rFonts w:hint="eastAsia"/>
              </w:rPr>
              <w:t>実施時期</w:t>
            </w:r>
          </w:p>
        </w:tc>
        <w:tc>
          <w:tcPr>
            <w:tcW w:w="2212" w:type="dxa"/>
          </w:tcPr>
          <w:p w14:paraId="4ADF2E88" w14:textId="5D6A6C7C" w:rsidR="00D23D8F" w:rsidRDefault="00D23D8F" w:rsidP="00230EBE">
            <w:pPr>
              <w:rPr>
                <w:rFonts w:hint="eastAsia"/>
              </w:rPr>
            </w:pPr>
            <w:r>
              <w:rPr>
                <w:rFonts w:hint="eastAsia"/>
              </w:rPr>
              <w:t>実施報告</w:t>
            </w:r>
          </w:p>
        </w:tc>
      </w:tr>
      <w:tr w:rsidR="00D23D8F" w14:paraId="095E3397" w14:textId="6F08FD4E" w:rsidTr="00D23D8F">
        <w:tc>
          <w:tcPr>
            <w:tcW w:w="2149" w:type="dxa"/>
          </w:tcPr>
          <w:p w14:paraId="7CF38F8D" w14:textId="279A2BEF" w:rsidR="00D23D8F" w:rsidRDefault="00D23D8F" w:rsidP="00230EBE">
            <w:r>
              <w:rPr>
                <w:rFonts w:hint="eastAsia"/>
              </w:rPr>
              <w:t>備蓄品情報</w:t>
            </w:r>
          </w:p>
        </w:tc>
        <w:tc>
          <w:tcPr>
            <w:tcW w:w="2089" w:type="dxa"/>
          </w:tcPr>
          <w:p w14:paraId="26D70285" w14:textId="77777777" w:rsidR="00D23D8F" w:rsidRDefault="00D23D8F" w:rsidP="00230EBE">
            <w:r>
              <w:rPr>
                <w:rFonts w:hint="eastAsia"/>
              </w:rPr>
              <w:t>防災組織、職員参集リスト、備蓄リスト</w:t>
            </w:r>
          </w:p>
        </w:tc>
        <w:tc>
          <w:tcPr>
            <w:tcW w:w="2270" w:type="dxa"/>
          </w:tcPr>
          <w:p w14:paraId="21886A2E" w14:textId="0A75F75F" w:rsidR="00D23D8F" w:rsidRDefault="00D23D8F" w:rsidP="00230EBE">
            <w:r>
              <w:rPr>
                <w:rFonts w:hint="eastAsia"/>
              </w:rPr>
              <w:t>年1回</w:t>
            </w:r>
          </w:p>
        </w:tc>
        <w:tc>
          <w:tcPr>
            <w:tcW w:w="2212" w:type="dxa"/>
          </w:tcPr>
          <w:p w14:paraId="46EA9ABD" w14:textId="77777777" w:rsidR="00D23D8F" w:rsidRDefault="00D23D8F" w:rsidP="00230EBE">
            <w:pPr>
              <w:rPr>
                <w:rFonts w:hint="eastAsia"/>
              </w:rPr>
            </w:pPr>
          </w:p>
        </w:tc>
      </w:tr>
      <w:tr w:rsidR="00D23D8F" w14:paraId="47AE31FA" w14:textId="313F12D0" w:rsidTr="00D23D8F">
        <w:tc>
          <w:tcPr>
            <w:tcW w:w="2149" w:type="dxa"/>
          </w:tcPr>
          <w:p w14:paraId="7DEDE944" w14:textId="77777777" w:rsidR="00D23D8F" w:rsidRDefault="00D23D8F" w:rsidP="00230EBE">
            <w:r>
              <w:rPr>
                <w:rFonts w:hint="eastAsia"/>
              </w:rPr>
              <w:lastRenderedPageBreak/>
              <w:t>訓練や学習での気づき</w:t>
            </w:r>
          </w:p>
        </w:tc>
        <w:tc>
          <w:tcPr>
            <w:tcW w:w="2089" w:type="dxa"/>
          </w:tcPr>
          <w:p w14:paraId="2B1AC57F" w14:textId="77777777" w:rsidR="00D23D8F" w:rsidRDefault="00D23D8F" w:rsidP="00230EBE">
            <w:r>
              <w:rPr>
                <w:rFonts w:hint="eastAsia"/>
              </w:rPr>
              <w:t>計画の方針、行動手順の改善、次回訓練のテーマ</w:t>
            </w:r>
          </w:p>
        </w:tc>
        <w:tc>
          <w:tcPr>
            <w:tcW w:w="2270" w:type="dxa"/>
          </w:tcPr>
          <w:p w14:paraId="3D177347" w14:textId="77777777" w:rsidR="00D23D8F" w:rsidRDefault="00D23D8F" w:rsidP="00230EBE">
            <w:r>
              <w:rPr>
                <w:rFonts w:hint="eastAsia"/>
              </w:rPr>
              <w:t>研修や訓練実施後</w:t>
            </w:r>
          </w:p>
        </w:tc>
        <w:tc>
          <w:tcPr>
            <w:tcW w:w="2212" w:type="dxa"/>
          </w:tcPr>
          <w:p w14:paraId="5BC17A58" w14:textId="77777777" w:rsidR="00D23D8F" w:rsidRDefault="00D23D8F" w:rsidP="00230EBE">
            <w:pPr>
              <w:rPr>
                <w:rFonts w:hint="eastAsia"/>
              </w:rPr>
            </w:pPr>
          </w:p>
        </w:tc>
      </w:tr>
      <w:tr w:rsidR="00D23D8F" w14:paraId="6606158A" w14:textId="287F786F" w:rsidTr="00D23D8F">
        <w:tc>
          <w:tcPr>
            <w:tcW w:w="2149" w:type="dxa"/>
          </w:tcPr>
          <w:p w14:paraId="00C00CBB" w14:textId="77777777" w:rsidR="00D23D8F" w:rsidRDefault="00D23D8F" w:rsidP="00230EBE">
            <w:r>
              <w:rPr>
                <w:rFonts w:hint="eastAsia"/>
              </w:rPr>
              <w:t>自治体等の災害危険度指標情報や周辺環境の変化</w:t>
            </w:r>
          </w:p>
        </w:tc>
        <w:tc>
          <w:tcPr>
            <w:tcW w:w="2089" w:type="dxa"/>
          </w:tcPr>
          <w:p w14:paraId="62B50B4B" w14:textId="77777777" w:rsidR="00D23D8F" w:rsidRDefault="00D23D8F" w:rsidP="00230EBE">
            <w:r>
              <w:rPr>
                <w:rFonts w:hint="eastAsia"/>
              </w:rPr>
              <w:t>計画の方針、行動手順</w:t>
            </w:r>
          </w:p>
        </w:tc>
        <w:tc>
          <w:tcPr>
            <w:tcW w:w="2270" w:type="dxa"/>
          </w:tcPr>
          <w:p w14:paraId="567F2047" w14:textId="77777777" w:rsidR="00D23D8F" w:rsidRDefault="00D23D8F" w:rsidP="00230EBE">
            <w:r>
              <w:rPr>
                <w:rFonts w:hint="eastAsia"/>
              </w:rPr>
              <w:t>情報を入手したとき</w:t>
            </w:r>
          </w:p>
        </w:tc>
        <w:tc>
          <w:tcPr>
            <w:tcW w:w="2212" w:type="dxa"/>
          </w:tcPr>
          <w:p w14:paraId="3D3BF478" w14:textId="77777777" w:rsidR="00D23D8F" w:rsidRDefault="00D23D8F" w:rsidP="00230EBE">
            <w:pPr>
              <w:rPr>
                <w:rFonts w:hint="eastAsia"/>
              </w:rPr>
            </w:pPr>
          </w:p>
        </w:tc>
      </w:tr>
      <w:tr w:rsidR="00D23D8F" w14:paraId="4AA3D21B" w14:textId="401E77A3" w:rsidTr="00D23D8F">
        <w:tc>
          <w:tcPr>
            <w:tcW w:w="2149" w:type="dxa"/>
          </w:tcPr>
          <w:p w14:paraId="12752F7E" w14:textId="77777777" w:rsidR="00D23D8F" w:rsidRDefault="00D23D8F" w:rsidP="00230EBE">
            <w:r>
              <w:rPr>
                <w:rFonts w:hint="eastAsia"/>
              </w:rPr>
              <w:t>災害発生後</w:t>
            </w:r>
          </w:p>
        </w:tc>
        <w:tc>
          <w:tcPr>
            <w:tcW w:w="2089" w:type="dxa"/>
          </w:tcPr>
          <w:p w14:paraId="34ABBEE1" w14:textId="77777777" w:rsidR="00D23D8F" w:rsidRDefault="00D23D8F" w:rsidP="00230EBE"/>
        </w:tc>
        <w:tc>
          <w:tcPr>
            <w:tcW w:w="2270" w:type="dxa"/>
          </w:tcPr>
          <w:p w14:paraId="3BC689DE" w14:textId="77777777" w:rsidR="00D23D8F" w:rsidRDefault="00D23D8F" w:rsidP="00230EBE">
            <w:r>
              <w:rPr>
                <w:rFonts w:hint="eastAsia"/>
              </w:rPr>
              <w:t>災害発生後</w:t>
            </w:r>
          </w:p>
        </w:tc>
        <w:tc>
          <w:tcPr>
            <w:tcW w:w="2212" w:type="dxa"/>
          </w:tcPr>
          <w:p w14:paraId="6BE06C19" w14:textId="77777777" w:rsidR="00D23D8F" w:rsidRDefault="00D23D8F" w:rsidP="00230EBE">
            <w:pPr>
              <w:rPr>
                <w:rFonts w:hint="eastAsia"/>
              </w:rPr>
            </w:pPr>
          </w:p>
        </w:tc>
      </w:tr>
    </w:tbl>
    <w:p w14:paraId="7BD98C72" w14:textId="38738D79" w:rsidR="00162CC6" w:rsidRDefault="00BB4C8D" w:rsidP="00B07CC0">
      <w:pPr>
        <w:pStyle w:val="a6"/>
      </w:pPr>
      <w:r>
        <w:rPr>
          <w:rFonts w:hint="eastAsia"/>
        </w:rPr>
        <w:t>２．</w:t>
      </w:r>
      <w:r w:rsidR="00162CC6">
        <w:rPr>
          <w:rFonts w:hint="eastAsia"/>
        </w:rPr>
        <w:t>初動対応</w:t>
      </w:r>
    </w:p>
    <w:p w14:paraId="687E50AF" w14:textId="77777777" w:rsidR="00B07CC0" w:rsidRDefault="00B07CC0" w:rsidP="00B07CC0">
      <w:pPr>
        <w:pStyle w:val="a4"/>
      </w:pPr>
      <w:r>
        <w:rPr>
          <w:rFonts w:hint="eastAsia"/>
        </w:rPr>
        <w:t>災害時行動指針</w:t>
      </w:r>
    </w:p>
    <w:p w14:paraId="50EA4462" w14:textId="77777777" w:rsidR="00B07CC0" w:rsidRDefault="00B07CC0" w:rsidP="00B07CC0">
      <w:r>
        <w:rPr>
          <w:rFonts w:hint="eastAsia"/>
        </w:rPr>
        <w:t>①守る：利用者・職員の安全を守る</w:t>
      </w:r>
    </w:p>
    <w:p w14:paraId="464E3247" w14:textId="77777777" w:rsidR="00B07CC0" w:rsidRDefault="00B07CC0" w:rsidP="00B07CC0">
      <w:r>
        <w:rPr>
          <w:rFonts w:hint="eastAsia"/>
        </w:rPr>
        <w:t>②逃げる：安全な場所へ、安全な方法で逃げる</w:t>
      </w:r>
    </w:p>
    <w:p w14:paraId="40EB9CFE" w14:textId="33ABF9F6" w:rsidR="00B07CC0" w:rsidRDefault="00B07CC0" w:rsidP="00B07CC0">
      <w:r>
        <w:rPr>
          <w:rFonts w:hint="eastAsia"/>
        </w:rPr>
        <w:t>③判断する：状況に応じてその場でできることを判断する。</w:t>
      </w:r>
    </w:p>
    <w:p w14:paraId="75F8E536" w14:textId="0A636752" w:rsidR="00B07CC0" w:rsidRPr="00B07CC0" w:rsidRDefault="00B07CC0" w:rsidP="00B07CC0"/>
    <w:p w14:paraId="63EDE7F3" w14:textId="26A0E364" w:rsidR="00512759" w:rsidRDefault="00512759" w:rsidP="00512759">
      <w:pPr>
        <w:pStyle w:val="1"/>
      </w:pPr>
      <w:r>
        <w:rPr>
          <w:rFonts w:hint="eastAsia"/>
        </w:rPr>
        <w:t>初動対応時の防災組織</w:t>
      </w:r>
    </w:p>
    <w:p w14:paraId="38E83CE7" w14:textId="77777777" w:rsidR="00512759" w:rsidRPr="00512759" w:rsidRDefault="00512759" w:rsidP="00512759">
      <w:pPr>
        <w:pStyle w:val="2"/>
      </w:pPr>
      <w:r>
        <w:rPr>
          <w:rFonts w:hint="eastAsia"/>
        </w:rPr>
        <w:t>防災組織の主な活動</w:t>
      </w:r>
    </w:p>
    <w:tbl>
      <w:tblPr>
        <w:tblStyle w:val="a3"/>
        <w:tblW w:w="0" w:type="auto"/>
        <w:tblLook w:val="04A0" w:firstRow="1" w:lastRow="0" w:firstColumn="1" w:lastColumn="0" w:noHBand="0" w:noVBand="1"/>
      </w:tblPr>
      <w:tblGrid>
        <w:gridCol w:w="2689"/>
        <w:gridCol w:w="5805"/>
      </w:tblGrid>
      <w:tr w:rsidR="00512759" w14:paraId="74193C7E" w14:textId="77777777" w:rsidTr="005D3252">
        <w:tc>
          <w:tcPr>
            <w:tcW w:w="2689" w:type="dxa"/>
          </w:tcPr>
          <w:p w14:paraId="40754BC6" w14:textId="77777777" w:rsidR="00512759" w:rsidRDefault="00512759">
            <w:r>
              <w:rPr>
                <w:rFonts w:hint="eastAsia"/>
              </w:rPr>
              <w:t>活動区分</w:t>
            </w:r>
          </w:p>
        </w:tc>
        <w:tc>
          <w:tcPr>
            <w:tcW w:w="5805" w:type="dxa"/>
          </w:tcPr>
          <w:p w14:paraId="6EE8CD4F" w14:textId="77777777" w:rsidR="00512759" w:rsidRDefault="00512759">
            <w:r>
              <w:rPr>
                <w:rFonts w:hint="eastAsia"/>
              </w:rPr>
              <w:t>活動内容</w:t>
            </w:r>
          </w:p>
        </w:tc>
      </w:tr>
      <w:tr w:rsidR="00512759" w14:paraId="79B6542D" w14:textId="77777777" w:rsidTr="005D3252">
        <w:tc>
          <w:tcPr>
            <w:tcW w:w="2689" w:type="dxa"/>
          </w:tcPr>
          <w:p w14:paraId="6A11009B" w14:textId="77777777" w:rsidR="00512759" w:rsidRDefault="00512759">
            <w:r>
              <w:rPr>
                <w:rFonts w:hint="eastAsia"/>
              </w:rPr>
              <w:t>安否確認、緊急点検</w:t>
            </w:r>
          </w:p>
        </w:tc>
        <w:tc>
          <w:tcPr>
            <w:tcW w:w="5805" w:type="dxa"/>
          </w:tcPr>
          <w:p w14:paraId="2951314C" w14:textId="77777777" w:rsidR="00512759" w:rsidRDefault="00512759">
            <w:r>
              <w:rPr>
                <w:rFonts w:hint="eastAsia"/>
              </w:rPr>
              <w:t>当日利用者・職員安否確認と報告</w:t>
            </w:r>
          </w:p>
          <w:p w14:paraId="2ADCF52C" w14:textId="77777777" w:rsidR="00512759" w:rsidRDefault="00512759">
            <w:r>
              <w:rPr>
                <w:rFonts w:hint="eastAsia"/>
              </w:rPr>
              <w:t>施設設備・緊急点検</w:t>
            </w:r>
          </w:p>
        </w:tc>
      </w:tr>
    </w:tbl>
    <w:p w14:paraId="03720EAA" w14:textId="77777777" w:rsidR="00512759" w:rsidRDefault="00512759"/>
    <w:p w14:paraId="49A945EE" w14:textId="77777777" w:rsidR="00A87DA5" w:rsidRDefault="00512759" w:rsidP="00512759">
      <w:pPr>
        <w:pStyle w:val="2"/>
      </w:pPr>
      <w:r>
        <w:rPr>
          <w:rFonts w:hint="eastAsia"/>
        </w:rPr>
        <w:t>防災組織の担当と任務</w:t>
      </w:r>
    </w:p>
    <w:tbl>
      <w:tblPr>
        <w:tblStyle w:val="a3"/>
        <w:tblW w:w="0" w:type="auto"/>
        <w:tblLook w:val="04A0" w:firstRow="1" w:lastRow="0" w:firstColumn="1" w:lastColumn="0" w:noHBand="0" w:noVBand="1"/>
      </w:tblPr>
      <w:tblGrid>
        <w:gridCol w:w="2110"/>
        <w:gridCol w:w="1287"/>
        <w:gridCol w:w="993"/>
        <w:gridCol w:w="4104"/>
      </w:tblGrid>
      <w:tr w:rsidR="0096099C" w14:paraId="3431B326" w14:textId="77777777" w:rsidTr="005D3252">
        <w:tc>
          <w:tcPr>
            <w:tcW w:w="2110" w:type="dxa"/>
          </w:tcPr>
          <w:p w14:paraId="7DECA1CF" w14:textId="77777777" w:rsidR="0096099C" w:rsidRDefault="0096099C">
            <w:r>
              <w:rPr>
                <w:rFonts w:hint="eastAsia"/>
              </w:rPr>
              <w:t>担当</w:t>
            </w:r>
          </w:p>
        </w:tc>
        <w:tc>
          <w:tcPr>
            <w:tcW w:w="1287" w:type="dxa"/>
          </w:tcPr>
          <w:p w14:paraId="65A332DF" w14:textId="3198AC33" w:rsidR="0096099C" w:rsidRDefault="00E9424A">
            <w:r>
              <w:rPr>
                <w:rFonts w:hint="eastAsia"/>
              </w:rPr>
              <w:t>主</w:t>
            </w:r>
            <w:r w:rsidR="0096099C">
              <w:rPr>
                <w:rFonts w:hint="eastAsia"/>
              </w:rPr>
              <w:t>担当者名</w:t>
            </w:r>
          </w:p>
        </w:tc>
        <w:tc>
          <w:tcPr>
            <w:tcW w:w="993" w:type="dxa"/>
          </w:tcPr>
          <w:p w14:paraId="1D7008B9" w14:textId="51774B12" w:rsidR="0096099C" w:rsidRDefault="0096099C">
            <w:r>
              <w:rPr>
                <w:rFonts w:hint="eastAsia"/>
              </w:rPr>
              <w:t>人数</w:t>
            </w:r>
          </w:p>
        </w:tc>
        <w:tc>
          <w:tcPr>
            <w:tcW w:w="4104" w:type="dxa"/>
          </w:tcPr>
          <w:p w14:paraId="7A08870B" w14:textId="2C28346D" w:rsidR="0096099C" w:rsidRDefault="0096099C">
            <w:r>
              <w:rPr>
                <w:rFonts w:hint="eastAsia"/>
              </w:rPr>
              <w:t>任務</w:t>
            </w:r>
          </w:p>
        </w:tc>
      </w:tr>
      <w:tr w:rsidR="0096099C" w14:paraId="62A518C2" w14:textId="77777777" w:rsidTr="005D3252">
        <w:tc>
          <w:tcPr>
            <w:tcW w:w="2110" w:type="dxa"/>
          </w:tcPr>
          <w:p w14:paraId="71B27FE9" w14:textId="77777777" w:rsidR="0096099C" w:rsidRDefault="0096099C">
            <w:r>
              <w:rPr>
                <w:rFonts w:hint="eastAsia"/>
              </w:rPr>
              <w:t>防災隊長</w:t>
            </w:r>
          </w:p>
        </w:tc>
        <w:tc>
          <w:tcPr>
            <w:tcW w:w="1287" w:type="dxa"/>
          </w:tcPr>
          <w:p w14:paraId="72429A4B" w14:textId="77777777" w:rsidR="0096099C" w:rsidRDefault="0096099C"/>
        </w:tc>
        <w:tc>
          <w:tcPr>
            <w:tcW w:w="993" w:type="dxa"/>
          </w:tcPr>
          <w:p w14:paraId="32D3AF1D" w14:textId="77777777" w:rsidR="0096099C" w:rsidRDefault="0096099C"/>
        </w:tc>
        <w:tc>
          <w:tcPr>
            <w:tcW w:w="4104" w:type="dxa"/>
          </w:tcPr>
          <w:p w14:paraId="67E1F5F1" w14:textId="663C4FF1" w:rsidR="0096099C" w:rsidRDefault="0096099C">
            <w:r>
              <w:rPr>
                <w:rFonts w:hint="eastAsia"/>
              </w:rPr>
              <w:t>最終意思決定・支持</w:t>
            </w:r>
          </w:p>
        </w:tc>
      </w:tr>
      <w:tr w:rsidR="0096099C" w14:paraId="20A78D3A" w14:textId="77777777" w:rsidTr="005D3252">
        <w:tc>
          <w:tcPr>
            <w:tcW w:w="2110" w:type="dxa"/>
          </w:tcPr>
          <w:p w14:paraId="72B3AE21" w14:textId="77777777" w:rsidR="0096099C" w:rsidRDefault="0096099C">
            <w:r>
              <w:rPr>
                <w:rFonts w:hint="eastAsia"/>
              </w:rPr>
              <w:t>防災副隊長</w:t>
            </w:r>
          </w:p>
        </w:tc>
        <w:tc>
          <w:tcPr>
            <w:tcW w:w="1287" w:type="dxa"/>
          </w:tcPr>
          <w:p w14:paraId="518A3C75" w14:textId="77777777" w:rsidR="0096099C" w:rsidRDefault="0096099C"/>
        </w:tc>
        <w:tc>
          <w:tcPr>
            <w:tcW w:w="993" w:type="dxa"/>
          </w:tcPr>
          <w:p w14:paraId="48C5A696" w14:textId="77777777" w:rsidR="0096099C" w:rsidRDefault="0096099C"/>
        </w:tc>
        <w:tc>
          <w:tcPr>
            <w:tcW w:w="4104" w:type="dxa"/>
          </w:tcPr>
          <w:p w14:paraId="722C1827" w14:textId="21A16C54" w:rsidR="0096099C" w:rsidRDefault="0096099C">
            <w:r>
              <w:rPr>
                <w:rFonts w:hint="eastAsia"/>
              </w:rPr>
              <w:t>隊長補佐。代行</w:t>
            </w:r>
          </w:p>
        </w:tc>
      </w:tr>
      <w:tr w:rsidR="0096099C" w14:paraId="4E3EB795" w14:textId="77777777" w:rsidTr="005D3252">
        <w:tc>
          <w:tcPr>
            <w:tcW w:w="2110" w:type="dxa"/>
          </w:tcPr>
          <w:p w14:paraId="56E1A3B0" w14:textId="77777777" w:rsidR="0096099C" w:rsidRDefault="0096099C">
            <w:r>
              <w:rPr>
                <w:rFonts w:hint="eastAsia"/>
              </w:rPr>
              <w:t>通報連絡担当</w:t>
            </w:r>
          </w:p>
        </w:tc>
        <w:tc>
          <w:tcPr>
            <w:tcW w:w="1287" w:type="dxa"/>
          </w:tcPr>
          <w:p w14:paraId="51A9CD53" w14:textId="77777777" w:rsidR="0096099C" w:rsidRDefault="0096099C"/>
        </w:tc>
        <w:tc>
          <w:tcPr>
            <w:tcW w:w="993" w:type="dxa"/>
          </w:tcPr>
          <w:p w14:paraId="548DDA94" w14:textId="77777777" w:rsidR="0096099C" w:rsidRDefault="0096099C"/>
        </w:tc>
        <w:tc>
          <w:tcPr>
            <w:tcW w:w="4104" w:type="dxa"/>
          </w:tcPr>
          <w:p w14:paraId="29518AEE" w14:textId="05BD91C5" w:rsidR="0096099C" w:rsidRDefault="0096099C">
            <w:r>
              <w:rPr>
                <w:rFonts w:hint="eastAsia"/>
              </w:rPr>
              <w:t>情報収集</w:t>
            </w:r>
          </w:p>
          <w:p w14:paraId="384B86D5" w14:textId="77777777" w:rsidR="0096099C" w:rsidRDefault="0096099C">
            <w:r>
              <w:rPr>
                <w:rFonts w:hint="eastAsia"/>
              </w:rPr>
              <w:t>記録</w:t>
            </w:r>
          </w:p>
          <w:p w14:paraId="44805FF6" w14:textId="77777777" w:rsidR="0096099C" w:rsidRDefault="0096099C">
            <w:r>
              <w:rPr>
                <w:rFonts w:hint="eastAsia"/>
              </w:rPr>
              <w:t>消防救急への通報</w:t>
            </w:r>
          </w:p>
          <w:p w14:paraId="4DD70DF1" w14:textId="77777777" w:rsidR="0096099C" w:rsidRDefault="0096099C">
            <w:r>
              <w:rPr>
                <w:rFonts w:hint="eastAsia"/>
              </w:rPr>
              <w:t>法人や行政に連絡</w:t>
            </w:r>
          </w:p>
        </w:tc>
      </w:tr>
      <w:tr w:rsidR="0096099C" w14:paraId="263EE105" w14:textId="77777777" w:rsidTr="005D3252">
        <w:tc>
          <w:tcPr>
            <w:tcW w:w="2110" w:type="dxa"/>
          </w:tcPr>
          <w:p w14:paraId="5715B195" w14:textId="77777777" w:rsidR="0096099C" w:rsidRDefault="0096099C">
            <w:r>
              <w:rPr>
                <w:rFonts w:hint="eastAsia"/>
              </w:rPr>
              <w:t>安全防護担当</w:t>
            </w:r>
          </w:p>
        </w:tc>
        <w:tc>
          <w:tcPr>
            <w:tcW w:w="1287" w:type="dxa"/>
          </w:tcPr>
          <w:p w14:paraId="23E0250F" w14:textId="77777777" w:rsidR="0096099C" w:rsidRDefault="0096099C"/>
        </w:tc>
        <w:tc>
          <w:tcPr>
            <w:tcW w:w="993" w:type="dxa"/>
          </w:tcPr>
          <w:p w14:paraId="187AD34D" w14:textId="77777777" w:rsidR="0096099C" w:rsidRDefault="0096099C"/>
        </w:tc>
        <w:tc>
          <w:tcPr>
            <w:tcW w:w="4104" w:type="dxa"/>
          </w:tcPr>
          <w:p w14:paraId="764A94E4" w14:textId="7F2062CA" w:rsidR="0096099C" w:rsidRDefault="0096099C">
            <w:r>
              <w:rPr>
                <w:rFonts w:hint="eastAsia"/>
              </w:rPr>
              <w:t>事業所被災状況及びライフラインの確認</w:t>
            </w:r>
          </w:p>
        </w:tc>
      </w:tr>
    </w:tbl>
    <w:p w14:paraId="3B9A7485" w14:textId="77777777" w:rsidR="00A164E7" w:rsidRDefault="00A164E7" w:rsidP="00EC5711">
      <w:pPr>
        <w:pStyle w:val="a4"/>
      </w:pPr>
      <w:bookmarkStart w:id="2" w:name="_Hlk127823600"/>
    </w:p>
    <w:p w14:paraId="316CA509" w14:textId="77777777" w:rsidR="00A164E7" w:rsidRDefault="00A164E7" w:rsidP="00EC5711">
      <w:pPr>
        <w:pStyle w:val="a4"/>
      </w:pPr>
    </w:p>
    <w:p w14:paraId="41BA3B1A" w14:textId="30041546" w:rsidR="00EC5711" w:rsidRDefault="00EC5711" w:rsidP="00EC5711">
      <w:pPr>
        <w:pStyle w:val="a4"/>
      </w:pPr>
      <w:r>
        <w:rPr>
          <w:rFonts w:hint="eastAsia"/>
        </w:rPr>
        <w:lastRenderedPageBreak/>
        <w:t>災害が起きた時の対応</w:t>
      </w:r>
    </w:p>
    <w:p w14:paraId="5BF2BDBB" w14:textId="5B8B73C6" w:rsidR="00CB3FD0" w:rsidRDefault="00FB7F50" w:rsidP="00277DD1">
      <w:pPr>
        <w:pStyle w:val="a4"/>
      </w:pPr>
      <w:r>
        <w:rPr>
          <w:rFonts w:hint="eastAsia"/>
        </w:rPr>
        <w:t>①</w:t>
      </w:r>
      <w:r w:rsidR="00CB3FD0" w:rsidRPr="00CB3FD0">
        <w:rPr>
          <w:rFonts w:hint="eastAsia"/>
        </w:rPr>
        <w:t>地震災害が起きたとき</w:t>
      </w:r>
      <w:r w:rsidR="002E045F">
        <w:rPr>
          <w:rFonts w:hint="eastAsia"/>
        </w:rPr>
        <w:t>の対応</w:t>
      </w:r>
    </w:p>
    <w:tbl>
      <w:tblPr>
        <w:tblStyle w:val="a3"/>
        <w:tblW w:w="8500" w:type="dxa"/>
        <w:tblLook w:val="04A0" w:firstRow="1" w:lastRow="0" w:firstColumn="1" w:lastColumn="0" w:noHBand="0" w:noVBand="1"/>
      </w:tblPr>
      <w:tblGrid>
        <w:gridCol w:w="1838"/>
        <w:gridCol w:w="6662"/>
      </w:tblGrid>
      <w:tr w:rsidR="00AA434A" w14:paraId="72EBB19F" w14:textId="77777777" w:rsidTr="00AA434A">
        <w:tc>
          <w:tcPr>
            <w:tcW w:w="1838" w:type="dxa"/>
            <w:shd w:val="clear" w:color="auto" w:fill="EDEDED" w:themeFill="accent3" w:themeFillTint="33"/>
          </w:tcPr>
          <w:p w14:paraId="3B5CEFF5" w14:textId="77777777" w:rsidR="00AA434A" w:rsidRPr="00EB4ECA" w:rsidRDefault="00AA434A" w:rsidP="00230EBE">
            <w:bookmarkStart w:id="3" w:name="_Hlk128037515"/>
            <w:r>
              <w:rPr>
                <w:rFonts w:hint="eastAsia"/>
              </w:rPr>
              <w:t>項目</w:t>
            </w:r>
          </w:p>
        </w:tc>
        <w:tc>
          <w:tcPr>
            <w:tcW w:w="6662" w:type="dxa"/>
            <w:shd w:val="clear" w:color="auto" w:fill="EDEDED" w:themeFill="accent3" w:themeFillTint="33"/>
          </w:tcPr>
          <w:p w14:paraId="608BEC0E" w14:textId="77777777" w:rsidR="00AA434A" w:rsidRPr="00EB4ECA" w:rsidRDefault="00AA434A" w:rsidP="00230EBE">
            <w:r>
              <w:rPr>
                <w:rFonts w:hint="eastAsia"/>
              </w:rPr>
              <w:t>対応方法</w:t>
            </w:r>
          </w:p>
        </w:tc>
      </w:tr>
      <w:tr w:rsidR="00AA434A" w14:paraId="1D6A9641" w14:textId="77777777" w:rsidTr="00AA434A">
        <w:tc>
          <w:tcPr>
            <w:tcW w:w="1838" w:type="dxa"/>
          </w:tcPr>
          <w:p w14:paraId="570A071D" w14:textId="594927FE" w:rsidR="00AA434A" w:rsidRDefault="00AA434A" w:rsidP="00230EBE">
            <w:r>
              <w:rPr>
                <w:rFonts w:hint="eastAsia"/>
              </w:rPr>
              <w:t>揺れを感じたら</w:t>
            </w:r>
          </w:p>
        </w:tc>
        <w:tc>
          <w:tcPr>
            <w:tcW w:w="6662" w:type="dxa"/>
          </w:tcPr>
          <w:p w14:paraId="668E7C0E" w14:textId="08C7F33C" w:rsidR="00AA434A" w:rsidRDefault="00AA434A" w:rsidP="000D4F70">
            <w:r>
              <w:rPr>
                <w:rFonts w:hint="eastAsia"/>
              </w:rPr>
              <w:t>・地震発生から揺れが収まるまでは、自分の身を守ることを優先する。（机やテーブルの下に隠れる）</w:t>
            </w:r>
          </w:p>
          <w:p w14:paraId="0339FFD4" w14:textId="3247B410" w:rsidR="00AA434A" w:rsidRDefault="002E045F" w:rsidP="000D4F70">
            <w:r>
              <w:rPr>
                <w:rFonts w:hint="eastAsia"/>
              </w:rPr>
              <w:t>又は、壁や柱の近くに身を寄せる。落下物・転倒物から、時に頭部を守る。ドアを開けて非常脱出口を確保する。慌て</w:t>
            </w:r>
            <w:r w:rsidR="00AA434A">
              <w:rPr>
                <w:rFonts w:hint="eastAsia"/>
              </w:rPr>
              <w:t>て外に飛び出さない。エレベーターの中にいる場合、全ての階のボタンを押し</w:t>
            </w:r>
            <w:r>
              <w:rPr>
                <w:rFonts w:hint="eastAsia"/>
              </w:rPr>
              <w:t>、</w:t>
            </w:r>
            <w:r w:rsidR="00AA434A">
              <w:rPr>
                <w:rFonts w:hint="eastAsia"/>
              </w:rPr>
              <w:t>止まった階で降りる。閉じ込められたら、非常ボタンを押して救助を待つ。）</w:t>
            </w:r>
          </w:p>
          <w:p w14:paraId="7588D544" w14:textId="5893DE32" w:rsidR="00AA434A" w:rsidRDefault="00AA434A" w:rsidP="000D4F70">
            <w:r>
              <w:rPr>
                <w:rFonts w:hint="eastAsia"/>
              </w:rPr>
              <w:t>・</w:t>
            </w:r>
            <w:r w:rsidR="002E045F">
              <w:rPr>
                <w:rFonts w:hint="eastAsia"/>
              </w:rPr>
              <w:t>車両を運転中に大きな揺れ</w:t>
            </w:r>
            <w:r>
              <w:rPr>
                <w:rFonts w:hint="eastAsia"/>
              </w:rPr>
              <w:t>を感じたときは、慌ててハンドルから手をはなしたり、急ブレーキをかけたりすることは危険です。しっかりとハンドルを押さえ、徐々にスピードを落とすようにしてください。それからハザードランプを点灯させるなど周囲の</w:t>
            </w:r>
            <w:r w:rsidR="006F50D8">
              <w:rPr>
                <w:rFonts w:hint="eastAsia"/>
              </w:rPr>
              <w:t>車両</w:t>
            </w:r>
            <w:r>
              <w:rPr>
                <w:rFonts w:hint="eastAsia"/>
              </w:rPr>
              <w:t>に注意をうながし、安全を確認してからゆっくりと減速して道路の左側へと</w:t>
            </w:r>
            <w:r w:rsidR="006F50D8">
              <w:rPr>
                <w:rFonts w:hint="eastAsia"/>
              </w:rPr>
              <w:t>車両を移動させることを考えましょう。車両</w:t>
            </w:r>
            <w:r>
              <w:rPr>
                <w:rFonts w:hint="eastAsia"/>
              </w:rPr>
              <w:t>を停止させても、慌てて車外に飛び出すと危険な場合があります。まずは揺れがおさまるまで車外に出ず、そのまま車内に待機します。</w:t>
            </w:r>
          </w:p>
        </w:tc>
      </w:tr>
      <w:tr w:rsidR="00AA434A" w14:paraId="5DAA48AC" w14:textId="77777777" w:rsidTr="00AA434A">
        <w:tc>
          <w:tcPr>
            <w:tcW w:w="1838" w:type="dxa"/>
          </w:tcPr>
          <w:p w14:paraId="1D12FB88" w14:textId="5D13DEA4" w:rsidR="00AA434A" w:rsidRDefault="00AA434A" w:rsidP="00230EBE">
            <w:r w:rsidRPr="000D4F70">
              <w:rPr>
                <w:rFonts w:hint="eastAsia"/>
              </w:rPr>
              <w:t>揺れが治まったら（安全確保等）</w:t>
            </w:r>
          </w:p>
        </w:tc>
        <w:tc>
          <w:tcPr>
            <w:tcW w:w="6662" w:type="dxa"/>
          </w:tcPr>
          <w:p w14:paraId="4235E6EE" w14:textId="77777777" w:rsidR="00AA434A" w:rsidRDefault="00AA434A" w:rsidP="000D4F70">
            <w:r>
              <w:rPr>
                <w:rFonts w:hint="eastAsia"/>
              </w:rPr>
              <w:t>大きな揺れが治まったら、従業者は、利用者が安全な場所に避難できるように、必要な出口や通路の安全性の確保や、出火防止のための措置、医療機器を利用している利用者へは電源の確保を速やかに行う。</w:t>
            </w:r>
          </w:p>
          <w:p w14:paraId="6DD12051" w14:textId="28E9026B" w:rsidR="00AA434A" w:rsidRDefault="00AA434A" w:rsidP="000D4F70">
            <w:r>
              <w:rPr>
                <w:rFonts w:hint="eastAsia"/>
              </w:rPr>
              <w:t>①避難経路の確保</w:t>
            </w:r>
          </w:p>
          <w:p w14:paraId="0AD1BCF7" w14:textId="0E0E8111" w:rsidR="00AA434A" w:rsidRDefault="00AA434A" w:rsidP="000D4F70">
            <w:r>
              <w:rPr>
                <w:rFonts w:hint="eastAsia"/>
              </w:rPr>
              <w:t>ⅰ）戸が閉まらないように近くにあるものを挟み込む。</w:t>
            </w:r>
          </w:p>
          <w:p w14:paraId="2B4AF4D2" w14:textId="77E6E055" w:rsidR="00AA434A" w:rsidRDefault="00AA434A" w:rsidP="000D4F70">
            <w:r>
              <w:rPr>
                <w:rFonts w:hint="eastAsia"/>
              </w:rPr>
              <w:t>ⅱ）ガラスの破片や棚の転倒の状況を確認して、安全な避難経路を確保する。</w:t>
            </w:r>
          </w:p>
          <w:p w14:paraId="759EF2C1" w14:textId="6F390A1F" w:rsidR="00AA434A" w:rsidRDefault="00AA434A" w:rsidP="000D4F70">
            <w:r>
              <w:rPr>
                <w:rFonts w:hint="eastAsia"/>
              </w:rPr>
              <w:t>②出火防止のための措置</w:t>
            </w:r>
          </w:p>
          <w:p w14:paraId="6DD3C77A" w14:textId="7A46412B" w:rsidR="00AA434A" w:rsidRDefault="00AA434A" w:rsidP="000D4F70">
            <w:r>
              <w:rPr>
                <w:rFonts w:hint="eastAsia"/>
              </w:rPr>
              <w:t>ⅰ）直ちに火元の点検をする。</w:t>
            </w:r>
          </w:p>
          <w:p w14:paraId="70988CC7" w14:textId="743EFCD6" w:rsidR="00AA434A" w:rsidRDefault="00AA434A" w:rsidP="000D4F70">
            <w:r>
              <w:rPr>
                <w:rFonts w:hint="eastAsia"/>
              </w:rPr>
              <w:t>ⅱ）電気器具のプラグをコンセントから抜く。ブレーカーを切る。</w:t>
            </w:r>
          </w:p>
          <w:p w14:paraId="18EFDCB5" w14:textId="2AFA5006" w:rsidR="00AA434A" w:rsidRDefault="00AA434A" w:rsidP="000D4F70">
            <w:r>
              <w:rPr>
                <w:rFonts w:hint="eastAsia"/>
              </w:rPr>
              <w:t>③ガス漏れ対策</w:t>
            </w:r>
          </w:p>
          <w:p w14:paraId="44F2D961" w14:textId="56D50396" w:rsidR="00AA434A" w:rsidRDefault="00AA434A" w:rsidP="000D4F70">
            <w:r>
              <w:rPr>
                <w:rFonts w:hint="eastAsia"/>
              </w:rPr>
              <w:t>ⅰ）ガス漏れがないか確認する。</w:t>
            </w:r>
          </w:p>
          <w:p w14:paraId="338A3EF9" w14:textId="662D6766" w:rsidR="00AA434A" w:rsidRDefault="00AA434A" w:rsidP="000D4F70">
            <w:r>
              <w:rPr>
                <w:rFonts w:hint="eastAsia"/>
              </w:rPr>
              <w:t>ⅱ）ガスの元栓を閉める。</w:t>
            </w:r>
          </w:p>
          <w:p w14:paraId="599E9D0A" w14:textId="5FDCB7F7" w:rsidR="00AA434A" w:rsidRDefault="00AA434A" w:rsidP="000D4F70">
            <w:r>
              <w:rPr>
                <w:rFonts w:hint="eastAsia"/>
              </w:rPr>
              <w:t>④施設内の安全確保</w:t>
            </w:r>
          </w:p>
          <w:p w14:paraId="34FB6685" w14:textId="3ADC2814" w:rsidR="00AA434A" w:rsidRDefault="00AA434A" w:rsidP="000D4F70">
            <w:r>
              <w:rPr>
                <w:rFonts w:hint="eastAsia"/>
              </w:rPr>
              <w:t>ⅰ）倒れやすくなっているもの・落下しやすくなっているものは応急措置する。</w:t>
            </w:r>
          </w:p>
          <w:p w14:paraId="2B98C6A6" w14:textId="2637CAE6" w:rsidR="00AA434A" w:rsidRDefault="00AA434A" w:rsidP="000D4F70">
            <w:r>
              <w:rPr>
                <w:rFonts w:hint="eastAsia"/>
              </w:rPr>
              <w:t>ⅱ）負傷者がいたら救急処置をとり、必要に応じて応援を求める。</w:t>
            </w:r>
          </w:p>
          <w:p w14:paraId="4FBBD068" w14:textId="321596D6" w:rsidR="00AA434A" w:rsidRDefault="00AA434A" w:rsidP="000D4F70">
            <w:r>
              <w:rPr>
                <w:rFonts w:hint="eastAsia"/>
              </w:rPr>
              <w:lastRenderedPageBreak/>
              <w:t>ⅲ）給水、</w:t>
            </w:r>
            <w:r w:rsidR="006F50D8">
              <w:rPr>
                <w:rFonts w:hint="eastAsia"/>
              </w:rPr>
              <w:t>電気</w:t>
            </w:r>
            <w:r>
              <w:rPr>
                <w:rFonts w:hint="eastAsia"/>
              </w:rPr>
              <w:t>などのライフラインや貯蔵庫等の設備に支障がないかを点検する。</w:t>
            </w:r>
          </w:p>
          <w:p w14:paraId="733717F8" w14:textId="363EC0EB" w:rsidR="00AA434A" w:rsidRDefault="00AA434A" w:rsidP="000D4F70">
            <w:r>
              <w:rPr>
                <w:rFonts w:hint="eastAsia"/>
              </w:rPr>
              <w:t>ⅵ）ガラスの破損、備品の転倒、タンクの水、油もれなどを点検し、必要な補修、清掃等を実施する。</w:t>
            </w:r>
          </w:p>
          <w:p w14:paraId="239F7E68" w14:textId="45F0FA80" w:rsidR="00AA434A" w:rsidRDefault="00AA434A" w:rsidP="000D4F70">
            <w:r>
              <w:rPr>
                <w:rFonts w:hint="eastAsia"/>
              </w:rPr>
              <w:t>ⅶ）エレベーターを使わない。</w:t>
            </w:r>
          </w:p>
          <w:p w14:paraId="79C6E0C8" w14:textId="5DA48433" w:rsidR="00AA434A" w:rsidRDefault="00AA434A" w:rsidP="000D4F70">
            <w:r>
              <w:rPr>
                <w:rFonts w:hint="eastAsia"/>
              </w:rPr>
              <w:t>Ⅷ）地震の後は、ガラス破片などが周囲に散乱しているため、施設内であっても、必ず靴を履いて行動する。</w:t>
            </w:r>
          </w:p>
        </w:tc>
      </w:tr>
      <w:tr w:rsidR="00AA434A" w14:paraId="373DF6CF" w14:textId="77777777" w:rsidTr="00AA434A">
        <w:tc>
          <w:tcPr>
            <w:tcW w:w="1838" w:type="dxa"/>
          </w:tcPr>
          <w:p w14:paraId="68B2DD9A" w14:textId="1862F7B3" w:rsidR="00AA434A" w:rsidRDefault="00AA434A" w:rsidP="00230EBE">
            <w:r w:rsidRPr="000D4F70">
              <w:rPr>
                <w:rFonts w:hint="eastAsia"/>
              </w:rPr>
              <w:lastRenderedPageBreak/>
              <w:t>利用者・従業者の安否確認等</w:t>
            </w:r>
          </w:p>
        </w:tc>
        <w:tc>
          <w:tcPr>
            <w:tcW w:w="6662" w:type="dxa"/>
          </w:tcPr>
          <w:p w14:paraId="732395FD" w14:textId="2B4F4827" w:rsidR="00AA434A" w:rsidRDefault="00AA434A" w:rsidP="00230EBE">
            <w:r w:rsidRPr="000D4F70">
              <w:rPr>
                <w:rFonts w:hint="eastAsia"/>
              </w:rPr>
              <w:t>安否確認をしながら、ケガをしていないか、気分がすぐれない者がいないか、体調を崩した者がいないか、などの確認を行う。</w:t>
            </w:r>
          </w:p>
        </w:tc>
      </w:tr>
      <w:tr w:rsidR="00AA434A" w14:paraId="1B2DF674" w14:textId="77777777" w:rsidTr="00AA434A">
        <w:tc>
          <w:tcPr>
            <w:tcW w:w="1838" w:type="dxa"/>
          </w:tcPr>
          <w:p w14:paraId="5F322C41" w14:textId="770658D2" w:rsidR="00AA434A" w:rsidRDefault="00AA434A" w:rsidP="00230EBE">
            <w:r w:rsidRPr="000D4F70">
              <w:rPr>
                <w:rFonts w:hint="eastAsia"/>
              </w:rPr>
              <w:t>情報収集・安全確認</w:t>
            </w:r>
          </w:p>
        </w:tc>
        <w:tc>
          <w:tcPr>
            <w:tcW w:w="6662" w:type="dxa"/>
          </w:tcPr>
          <w:p w14:paraId="455CFBA0" w14:textId="299FFF31" w:rsidR="00AA434A" w:rsidRDefault="00AA434A" w:rsidP="002F0053">
            <w:r>
              <w:rPr>
                <w:rFonts w:hint="eastAsia"/>
              </w:rPr>
              <w:t>地震発生後、ラジオ・テレビ、インターネット、市町村災害対策本部、警察、消防等の報道発表等から正確な情報を入手し、被害の全体像を速やかに把握。</w:t>
            </w:r>
          </w:p>
        </w:tc>
      </w:tr>
      <w:tr w:rsidR="00AA434A" w14:paraId="514E724C" w14:textId="77777777" w:rsidTr="00AA434A">
        <w:tc>
          <w:tcPr>
            <w:tcW w:w="1838" w:type="dxa"/>
          </w:tcPr>
          <w:p w14:paraId="4D548500" w14:textId="09353F0F" w:rsidR="00AA434A" w:rsidRDefault="00AA434A" w:rsidP="00230EBE">
            <w:r>
              <w:rPr>
                <w:rFonts w:hint="eastAsia"/>
              </w:rPr>
              <w:t>避難</w:t>
            </w:r>
          </w:p>
        </w:tc>
        <w:tc>
          <w:tcPr>
            <w:tcW w:w="6662" w:type="dxa"/>
          </w:tcPr>
          <w:p w14:paraId="03899CBB" w14:textId="25E458B8" w:rsidR="00AA434A" w:rsidRDefault="00AA434A" w:rsidP="008C7B2B">
            <w:r>
              <w:rPr>
                <w:rFonts w:hint="eastAsia"/>
              </w:rPr>
              <w:t>建物内にとどまることが安全かどうか判断し、本格的な避難を開始する。余震が起きても、慌てず正しい情報に従い行動する。</w:t>
            </w:r>
          </w:p>
        </w:tc>
      </w:tr>
    </w:tbl>
    <w:bookmarkEnd w:id="2"/>
    <w:bookmarkEnd w:id="3"/>
    <w:p w14:paraId="5B055B26" w14:textId="7910C8C0" w:rsidR="00286588" w:rsidRDefault="008C7B2B" w:rsidP="00277DD1">
      <w:pPr>
        <w:pStyle w:val="a4"/>
      </w:pPr>
      <w:r>
        <w:rPr>
          <w:rFonts w:hint="eastAsia"/>
        </w:rPr>
        <w:t>②</w:t>
      </w:r>
      <w:r w:rsidR="00286588">
        <w:rPr>
          <w:rFonts w:hint="eastAsia"/>
        </w:rPr>
        <w:t>風水害</w:t>
      </w:r>
      <w:r w:rsidR="00286588" w:rsidRPr="00CB3FD0">
        <w:rPr>
          <w:rFonts w:hint="eastAsia"/>
        </w:rPr>
        <w:t>が起きたとき</w:t>
      </w:r>
      <w:r w:rsidR="00291853">
        <w:rPr>
          <w:rFonts w:hint="eastAsia"/>
        </w:rPr>
        <w:t>の対応</w:t>
      </w:r>
    </w:p>
    <w:tbl>
      <w:tblPr>
        <w:tblStyle w:val="a3"/>
        <w:tblW w:w="8500" w:type="dxa"/>
        <w:tblLook w:val="04A0" w:firstRow="1" w:lastRow="0" w:firstColumn="1" w:lastColumn="0" w:noHBand="0" w:noVBand="1"/>
      </w:tblPr>
      <w:tblGrid>
        <w:gridCol w:w="1838"/>
        <w:gridCol w:w="6662"/>
      </w:tblGrid>
      <w:tr w:rsidR="00AA434A" w:rsidRPr="00EB4ECA" w14:paraId="18ED429A" w14:textId="77777777" w:rsidTr="00AA434A">
        <w:tc>
          <w:tcPr>
            <w:tcW w:w="1838" w:type="dxa"/>
            <w:shd w:val="clear" w:color="auto" w:fill="EDEDED" w:themeFill="accent3" w:themeFillTint="33"/>
          </w:tcPr>
          <w:p w14:paraId="67C9335D" w14:textId="77777777" w:rsidR="00AA434A" w:rsidRPr="00EB4ECA" w:rsidRDefault="00AA434A" w:rsidP="00230EBE">
            <w:r>
              <w:rPr>
                <w:rFonts w:hint="eastAsia"/>
              </w:rPr>
              <w:t>項目</w:t>
            </w:r>
          </w:p>
        </w:tc>
        <w:tc>
          <w:tcPr>
            <w:tcW w:w="6662" w:type="dxa"/>
            <w:shd w:val="clear" w:color="auto" w:fill="EDEDED" w:themeFill="accent3" w:themeFillTint="33"/>
          </w:tcPr>
          <w:p w14:paraId="04610443" w14:textId="77777777" w:rsidR="00AA434A" w:rsidRPr="00EB4ECA" w:rsidRDefault="00AA434A" w:rsidP="00230EBE">
            <w:r>
              <w:rPr>
                <w:rFonts w:hint="eastAsia"/>
              </w:rPr>
              <w:t>対応方法</w:t>
            </w:r>
          </w:p>
        </w:tc>
      </w:tr>
      <w:tr w:rsidR="00AA434A" w14:paraId="706183FB" w14:textId="77777777" w:rsidTr="00AA434A">
        <w:tc>
          <w:tcPr>
            <w:tcW w:w="1838" w:type="dxa"/>
          </w:tcPr>
          <w:p w14:paraId="6120D3A0" w14:textId="67D5EF54" w:rsidR="00AA434A" w:rsidRDefault="00AA434A" w:rsidP="00230EBE">
            <w:r w:rsidRPr="00AA434A">
              <w:rPr>
                <w:rFonts w:hint="eastAsia"/>
              </w:rPr>
              <w:t>風水害・土砂災害のおそれがある場合</w:t>
            </w:r>
          </w:p>
        </w:tc>
        <w:tc>
          <w:tcPr>
            <w:tcW w:w="6662" w:type="dxa"/>
          </w:tcPr>
          <w:p w14:paraId="777DEB3C" w14:textId="77777777" w:rsidR="00AA434A" w:rsidRDefault="00AA434A" w:rsidP="00AA434A">
            <w:r>
              <w:rPr>
                <w:rFonts w:hint="eastAsia"/>
              </w:rPr>
              <w:t>（１）テレビ、ラジオ、インターネット等により、大雨情報や土砂災害、台風の情報を収集する。</w:t>
            </w:r>
          </w:p>
          <w:p w14:paraId="34B64A45" w14:textId="00FF6DAA" w:rsidR="00AA434A" w:rsidRDefault="00AA434A" w:rsidP="00AA434A">
            <w:r>
              <w:rPr>
                <w:rFonts w:hint="eastAsia"/>
              </w:rPr>
              <w:t>（２）施設周辺を定期的に見回り、水かさの増加や土砂災害の前兆現象がないか注意する。（台風が</w:t>
            </w:r>
            <w:r w:rsidR="006F50D8">
              <w:rPr>
                <w:rFonts w:hint="eastAsia"/>
              </w:rPr>
              <w:t>通過</w:t>
            </w:r>
            <w:r>
              <w:rPr>
                <w:rFonts w:hint="eastAsia"/>
              </w:rPr>
              <w:t>している最中や雨が強く降っている時は外の様子を確認することは避ける。）</w:t>
            </w:r>
          </w:p>
          <w:p w14:paraId="504BFB14" w14:textId="6AAD47A3" w:rsidR="00AA434A" w:rsidRDefault="00AA434A" w:rsidP="00AA434A">
            <w:r>
              <w:rPr>
                <w:rFonts w:hint="eastAsia"/>
              </w:rPr>
              <w:t>（</w:t>
            </w:r>
            <w:r w:rsidR="006F50D8">
              <w:rPr>
                <w:rFonts w:hint="eastAsia"/>
              </w:rPr>
              <w:t>３）看板、鉢植え、物干し竿等、転倒すると危険な物はあらかじめ倒しておくか</w:t>
            </w:r>
            <w:r>
              <w:rPr>
                <w:rFonts w:hint="eastAsia"/>
              </w:rPr>
              <w:t>、撤去する。</w:t>
            </w:r>
          </w:p>
          <w:p w14:paraId="0DEC0915" w14:textId="77777777" w:rsidR="00AA434A" w:rsidRDefault="00AA434A" w:rsidP="00AA434A">
            <w:r>
              <w:rPr>
                <w:rFonts w:hint="eastAsia"/>
              </w:rPr>
              <w:t>（４）出入り口の窓をしっかり閉鎖し、必要に応じて外部面のガラスを保護する。</w:t>
            </w:r>
          </w:p>
          <w:p w14:paraId="332523CD" w14:textId="6802916B" w:rsidR="00AA434A" w:rsidRDefault="006F50D8" w:rsidP="00AA434A">
            <w:r>
              <w:rPr>
                <w:rFonts w:hint="eastAsia"/>
              </w:rPr>
              <w:t>（５）浸水</w:t>
            </w:r>
            <w:r w:rsidR="00AA434A">
              <w:rPr>
                <w:rFonts w:hint="eastAsia"/>
              </w:rPr>
              <w:t>の恐れがある建物では、必要に応じて、食糧、衣類、寝具等の生活用品を上階へ移動するほか、土嚢、止水版などを設置する。</w:t>
            </w:r>
          </w:p>
          <w:p w14:paraId="32DB39A7" w14:textId="00DAB5E6" w:rsidR="00AA434A" w:rsidRDefault="00AA434A" w:rsidP="00AA434A">
            <w:r>
              <w:rPr>
                <w:rFonts w:hint="eastAsia"/>
              </w:rPr>
              <w:t>（６）適宜、樹木の伐採、</w:t>
            </w:r>
            <w:r w:rsidR="006F50D8">
              <w:rPr>
                <w:rFonts w:hint="eastAsia"/>
              </w:rPr>
              <w:t>剪</w:t>
            </w:r>
            <w:r>
              <w:rPr>
                <w:rFonts w:hint="eastAsia"/>
              </w:rPr>
              <w:t>定を行う。</w:t>
            </w:r>
          </w:p>
          <w:p w14:paraId="1F3F8EC4" w14:textId="2A395D17" w:rsidR="00AA434A" w:rsidRDefault="00AA434A" w:rsidP="00AA434A">
            <w:r>
              <w:rPr>
                <w:rFonts w:hint="eastAsia"/>
              </w:rPr>
              <w:t>（７）利用者に対し定期的に正確な情報を提供し、</w:t>
            </w:r>
            <w:r w:rsidR="006F50D8">
              <w:rPr>
                <w:rFonts w:hint="eastAsia"/>
              </w:rPr>
              <w:t>動揺</w:t>
            </w:r>
            <w:r>
              <w:rPr>
                <w:rFonts w:hint="eastAsia"/>
              </w:rPr>
              <w:t>や不安を解消するとともに避難準備等の適切な行動がとれるようにする。</w:t>
            </w:r>
          </w:p>
          <w:p w14:paraId="6454B989" w14:textId="571D6EA0" w:rsidR="00AA434A" w:rsidRDefault="00AA434A" w:rsidP="00AA434A">
            <w:r>
              <w:rPr>
                <w:rFonts w:hint="eastAsia"/>
              </w:rPr>
              <w:t>（８）</w:t>
            </w:r>
            <w:r w:rsidR="006F50D8">
              <w:rPr>
                <w:rFonts w:hint="eastAsia"/>
              </w:rPr>
              <w:t>職員の参集</w:t>
            </w:r>
            <w:r>
              <w:rPr>
                <w:rFonts w:hint="eastAsia"/>
              </w:rPr>
              <w:t>基準に従い、従業者の参集を行う。</w:t>
            </w:r>
          </w:p>
          <w:p w14:paraId="215EAFC9" w14:textId="77777777" w:rsidR="00AA434A" w:rsidRDefault="00AA434A" w:rsidP="00AA434A">
            <w:r>
              <w:rPr>
                <w:rFonts w:hint="eastAsia"/>
              </w:rPr>
              <w:t>（９）火元の点検、電熱器具を切る。ガスの閉栓、火器使用の制限等</w:t>
            </w:r>
          </w:p>
          <w:p w14:paraId="5FC3AA1A" w14:textId="488A84E4" w:rsidR="00AA434A" w:rsidRDefault="00AA434A" w:rsidP="00AA434A">
            <w:r>
              <w:rPr>
                <w:rFonts w:hint="eastAsia"/>
              </w:rPr>
              <w:t>（１０）必要な医薬品、衛生用品等の備蓄材料を確認</w:t>
            </w:r>
          </w:p>
        </w:tc>
      </w:tr>
      <w:tr w:rsidR="00AA434A" w14:paraId="6A356E18" w14:textId="77777777" w:rsidTr="00AA434A">
        <w:tc>
          <w:tcPr>
            <w:tcW w:w="1838" w:type="dxa"/>
          </w:tcPr>
          <w:p w14:paraId="6E0A8074" w14:textId="145710FE" w:rsidR="00AA434A" w:rsidRDefault="00AA434A" w:rsidP="00230EBE">
            <w:r w:rsidRPr="00AA434A">
              <w:rPr>
                <w:rFonts w:hint="eastAsia"/>
              </w:rPr>
              <w:t>被害状況の確認</w:t>
            </w:r>
          </w:p>
        </w:tc>
        <w:tc>
          <w:tcPr>
            <w:tcW w:w="6662" w:type="dxa"/>
          </w:tcPr>
          <w:p w14:paraId="1A4F2B1B" w14:textId="03E68B10" w:rsidR="00AA434A" w:rsidRDefault="00AA434A" w:rsidP="00126DB0">
            <w:pPr>
              <w:ind w:firstLineChars="100" w:firstLine="210"/>
            </w:pPr>
            <w:r>
              <w:rPr>
                <w:rFonts w:hint="eastAsia"/>
              </w:rPr>
              <w:t>避難者の様子を確認しながら、ケガをしていないか、気分がすぐれない者がいないか、体調を崩した者がいないか、確認を行う。</w:t>
            </w:r>
          </w:p>
        </w:tc>
      </w:tr>
    </w:tbl>
    <w:p w14:paraId="6D29A616" w14:textId="4F8E0CDA" w:rsidR="00512759" w:rsidRDefault="00FA5733" w:rsidP="00277DD1">
      <w:pPr>
        <w:pStyle w:val="a4"/>
      </w:pPr>
      <w:r>
        <w:rPr>
          <w:rFonts w:hint="eastAsia"/>
        </w:rPr>
        <w:lastRenderedPageBreak/>
        <w:t>③</w:t>
      </w:r>
      <w:r w:rsidR="003C39A6">
        <w:rPr>
          <w:rFonts w:hint="eastAsia"/>
        </w:rPr>
        <w:t>相談支援</w:t>
      </w:r>
      <w:r>
        <w:rPr>
          <w:rFonts w:hint="eastAsia"/>
        </w:rPr>
        <w:t>事業所</w:t>
      </w:r>
      <w:r w:rsidR="00694BAF">
        <w:rPr>
          <w:rFonts w:hint="eastAsia"/>
        </w:rPr>
        <w:t>での</w:t>
      </w:r>
      <w:r>
        <w:rPr>
          <w:rFonts w:hint="eastAsia"/>
        </w:rPr>
        <w:t>初動</w:t>
      </w:r>
      <w:r w:rsidR="00694BAF">
        <w:rPr>
          <w:rFonts w:hint="eastAsia"/>
        </w:rPr>
        <w:t>対応</w:t>
      </w:r>
    </w:p>
    <w:tbl>
      <w:tblPr>
        <w:tblStyle w:val="13"/>
        <w:tblW w:w="8472" w:type="dxa"/>
        <w:tblLook w:val="04A0" w:firstRow="1" w:lastRow="0" w:firstColumn="1" w:lastColumn="0" w:noHBand="0" w:noVBand="1"/>
      </w:tblPr>
      <w:tblGrid>
        <w:gridCol w:w="1701"/>
        <w:gridCol w:w="2376"/>
        <w:gridCol w:w="2410"/>
        <w:gridCol w:w="1985"/>
      </w:tblGrid>
      <w:tr w:rsidR="00176D74" w:rsidRPr="00AE2BF5" w14:paraId="331973FD" w14:textId="77777777" w:rsidTr="00126DB0">
        <w:tc>
          <w:tcPr>
            <w:tcW w:w="1701" w:type="dxa"/>
            <w:vMerge w:val="restart"/>
            <w:vAlign w:val="center"/>
          </w:tcPr>
          <w:p w14:paraId="104D74B9" w14:textId="77777777" w:rsidR="00176D74" w:rsidRPr="008C7B2B" w:rsidRDefault="00176D74" w:rsidP="003141E6">
            <w:pPr>
              <w:rPr>
                <w:rFonts w:asciiTheme="minorEastAsia" w:eastAsiaTheme="minorEastAsia" w:hAnsiTheme="minorEastAsia"/>
              </w:rPr>
            </w:pPr>
          </w:p>
        </w:tc>
        <w:tc>
          <w:tcPr>
            <w:tcW w:w="4786" w:type="dxa"/>
            <w:gridSpan w:val="2"/>
            <w:vAlign w:val="center"/>
          </w:tcPr>
          <w:p w14:paraId="0683A0A5" w14:textId="77777777" w:rsidR="00176D74" w:rsidRPr="008C7B2B" w:rsidRDefault="00176D74" w:rsidP="003141E6">
            <w:pPr>
              <w:jc w:val="center"/>
              <w:rPr>
                <w:rFonts w:asciiTheme="minorEastAsia" w:eastAsiaTheme="minorEastAsia" w:hAnsiTheme="minorEastAsia"/>
              </w:rPr>
            </w:pPr>
            <w:r w:rsidRPr="008C7B2B">
              <w:rPr>
                <w:rFonts w:asciiTheme="minorEastAsia" w:eastAsiaTheme="minorEastAsia" w:hAnsiTheme="minorEastAsia" w:hint="eastAsia"/>
              </w:rPr>
              <w:t>就業中</w:t>
            </w:r>
          </w:p>
        </w:tc>
        <w:tc>
          <w:tcPr>
            <w:tcW w:w="1985" w:type="dxa"/>
            <w:vMerge w:val="restart"/>
            <w:vAlign w:val="center"/>
          </w:tcPr>
          <w:p w14:paraId="02B69FB4" w14:textId="77777777" w:rsidR="00176D74" w:rsidRPr="008C7B2B" w:rsidRDefault="00176D74" w:rsidP="003141E6">
            <w:pPr>
              <w:jc w:val="center"/>
              <w:rPr>
                <w:rFonts w:asciiTheme="minorEastAsia" w:eastAsiaTheme="minorEastAsia" w:hAnsiTheme="minorEastAsia"/>
              </w:rPr>
            </w:pPr>
            <w:r w:rsidRPr="008C7B2B">
              <w:rPr>
                <w:rFonts w:asciiTheme="minorEastAsia" w:eastAsiaTheme="minorEastAsia" w:hAnsiTheme="minorEastAsia" w:hint="eastAsia"/>
              </w:rPr>
              <w:t>就業時間外</w:t>
            </w:r>
          </w:p>
        </w:tc>
      </w:tr>
      <w:tr w:rsidR="00176D74" w:rsidRPr="00AE2BF5" w14:paraId="31B68586" w14:textId="77777777" w:rsidTr="00126DB0">
        <w:tc>
          <w:tcPr>
            <w:tcW w:w="1701" w:type="dxa"/>
            <w:vMerge/>
            <w:vAlign w:val="center"/>
          </w:tcPr>
          <w:p w14:paraId="72838235" w14:textId="77777777" w:rsidR="00176D74" w:rsidRPr="008C7B2B" w:rsidRDefault="00176D74" w:rsidP="003141E6">
            <w:pPr>
              <w:rPr>
                <w:rFonts w:asciiTheme="minorEastAsia" w:eastAsiaTheme="minorEastAsia" w:hAnsiTheme="minorEastAsia"/>
              </w:rPr>
            </w:pPr>
          </w:p>
        </w:tc>
        <w:tc>
          <w:tcPr>
            <w:tcW w:w="2376" w:type="dxa"/>
            <w:vAlign w:val="center"/>
          </w:tcPr>
          <w:p w14:paraId="3A271F2B" w14:textId="77777777" w:rsidR="00176D74" w:rsidRPr="008C7B2B" w:rsidRDefault="00176D74" w:rsidP="003141E6">
            <w:pPr>
              <w:jc w:val="center"/>
              <w:rPr>
                <w:rFonts w:asciiTheme="minorEastAsia" w:eastAsiaTheme="minorEastAsia" w:hAnsiTheme="minorEastAsia"/>
              </w:rPr>
            </w:pPr>
            <w:r w:rsidRPr="008C7B2B">
              <w:rPr>
                <w:rFonts w:asciiTheme="minorEastAsia" w:eastAsiaTheme="minorEastAsia" w:hAnsiTheme="minorEastAsia" w:hint="eastAsia"/>
              </w:rPr>
              <w:t>事業所内</w:t>
            </w:r>
          </w:p>
        </w:tc>
        <w:tc>
          <w:tcPr>
            <w:tcW w:w="2410" w:type="dxa"/>
            <w:vAlign w:val="center"/>
          </w:tcPr>
          <w:p w14:paraId="09E38E77" w14:textId="77777777" w:rsidR="00176D74" w:rsidRPr="008C7B2B" w:rsidRDefault="00176D74" w:rsidP="003141E6">
            <w:pPr>
              <w:jc w:val="center"/>
              <w:rPr>
                <w:rFonts w:asciiTheme="minorEastAsia" w:eastAsiaTheme="minorEastAsia" w:hAnsiTheme="minorEastAsia"/>
              </w:rPr>
            </w:pPr>
            <w:r w:rsidRPr="008C7B2B">
              <w:rPr>
                <w:rFonts w:asciiTheme="minorEastAsia" w:eastAsiaTheme="minorEastAsia" w:hAnsiTheme="minorEastAsia" w:hint="eastAsia"/>
              </w:rPr>
              <w:t>事業所外</w:t>
            </w:r>
          </w:p>
        </w:tc>
        <w:tc>
          <w:tcPr>
            <w:tcW w:w="1985" w:type="dxa"/>
            <w:vMerge/>
            <w:vAlign w:val="center"/>
          </w:tcPr>
          <w:p w14:paraId="79DD1689" w14:textId="77777777" w:rsidR="00176D74" w:rsidRPr="008C7B2B" w:rsidRDefault="00176D74" w:rsidP="003141E6">
            <w:pPr>
              <w:rPr>
                <w:rFonts w:asciiTheme="minorEastAsia" w:eastAsiaTheme="minorEastAsia" w:hAnsiTheme="minorEastAsia"/>
              </w:rPr>
            </w:pPr>
          </w:p>
        </w:tc>
      </w:tr>
      <w:tr w:rsidR="00176D74" w:rsidRPr="00AE2BF5" w14:paraId="452B4F67" w14:textId="77777777" w:rsidTr="00126DB0">
        <w:tc>
          <w:tcPr>
            <w:tcW w:w="1701" w:type="dxa"/>
            <w:vAlign w:val="center"/>
          </w:tcPr>
          <w:p w14:paraId="422D33FB"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初動対応と</w:t>
            </w:r>
          </w:p>
          <w:p w14:paraId="5B2FF6E7"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二次災害防止</w:t>
            </w:r>
          </w:p>
        </w:tc>
        <w:tc>
          <w:tcPr>
            <w:tcW w:w="2376" w:type="dxa"/>
            <w:vAlign w:val="center"/>
          </w:tcPr>
          <w:p w14:paraId="5A1FEA23"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自らと職員等の安全確保。</w:t>
            </w:r>
          </w:p>
          <w:p w14:paraId="156621FA"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二次被害に備える。</w:t>
            </w:r>
          </w:p>
        </w:tc>
        <w:tc>
          <w:tcPr>
            <w:tcW w:w="2410" w:type="dxa"/>
            <w:vAlign w:val="center"/>
          </w:tcPr>
          <w:p w14:paraId="0A321E75"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自らと利用者等の安全確保。</w:t>
            </w:r>
          </w:p>
          <w:p w14:paraId="3FC72F8B"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乗車中は車を安全な場所へ移動、ラジオから情報を得る。</w:t>
            </w:r>
          </w:p>
          <w:p w14:paraId="5777B472"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2次被害に備える。</w:t>
            </w:r>
          </w:p>
        </w:tc>
        <w:tc>
          <w:tcPr>
            <w:tcW w:w="1985" w:type="dxa"/>
            <w:vAlign w:val="center"/>
          </w:tcPr>
          <w:p w14:paraId="26526829"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自らと家族等の安全確保。</w:t>
            </w:r>
          </w:p>
          <w:p w14:paraId="4272B234"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自宅の安全を確保し、事務所の被災状況を把握。2次被害に備える。</w:t>
            </w:r>
          </w:p>
        </w:tc>
      </w:tr>
      <w:tr w:rsidR="00176D74" w:rsidRPr="00AE2BF5" w14:paraId="5BE769F9" w14:textId="77777777" w:rsidTr="00126DB0">
        <w:trPr>
          <w:trHeight w:val="539"/>
        </w:trPr>
        <w:tc>
          <w:tcPr>
            <w:tcW w:w="1701" w:type="dxa"/>
            <w:vAlign w:val="center"/>
          </w:tcPr>
          <w:p w14:paraId="29920C71"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安否確認と建物被害の把握と報告</w:t>
            </w:r>
          </w:p>
        </w:tc>
        <w:tc>
          <w:tcPr>
            <w:tcW w:w="6771" w:type="dxa"/>
            <w:gridSpan w:val="3"/>
            <w:vAlign w:val="center"/>
          </w:tcPr>
          <w:p w14:paraId="62F425B6"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・事前の職員間の取り決めによる連絡ツールを使用して、自らの安否情報を連絡する。</w:t>
            </w:r>
          </w:p>
          <w:p w14:paraId="4B57AF14"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・周辺の被災状況を把握、避難等も含め連絡ツールで報告する。</w:t>
            </w:r>
          </w:p>
          <w:p w14:paraId="7DE464AF" w14:textId="77777777" w:rsidR="00176D74" w:rsidRPr="008C7B2B" w:rsidRDefault="00176D74" w:rsidP="003141E6">
            <w:pPr>
              <w:ind w:left="200" w:hangingChars="100" w:hanging="200"/>
              <w:rPr>
                <w:rFonts w:asciiTheme="minorEastAsia" w:eastAsiaTheme="minorEastAsia" w:hAnsiTheme="minorEastAsia"/>
              </w:rPr>
            </w:pPr>
            <w:r w:rsidRPr="008C7B2B">
              <w:rPr>
                <w:rFonts w:asciiTheme="minorEastAsia" w:eastAsiaTheme="minorEastAsia" w:hAnsiTheme="minorEastAsia" w:hint="eastAsia"/>
              </w:rPr>
              <w:t>・情報を収集し、統括責任者は速やかに対策本部等へ報告し、安否確認ができない職員に対しては、引き続き確認を継続し、その旨も報告する。</w:t>
            </w:r>
          </w:p>
          <w:p w14:paraId="3DF78649"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・けが人や建物被害等がある場合は、行政機関や所属団体へ報告する。</w:t>
            </w:r>
          </w:p>
        </w:tc>
      </w:tr>
      <w:tr w:rsidR="00176D74" w:rsidRPr="00AE2BF5" w14:paraId="3F748294" w14:textId="77777777" w:rsidTr="00126DB0">
        <w:trPr>
          <w:trHeight w:val="599"/>
        </w:trPr>
        <w:tc>
          <w:tcPr>
            <w:tcW w:w="1701" w:type="dxa"/>
            <w:vAlign w:val="center"/>
          </w:tcPr>
          <w:p w14:paraId="57D94BEC"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自宅待機と職場復帰</w:t>
            </w:r>
          </w:p>
        </w:tc>
        <w:tc>
          <w:tcPr>
            <w:tcW w:w="6771" w:type="dxa"/>
            <w:gridSpan w:val="3"/>
            <w:vAlign w:val="center"/>
          </w:tcPr>
          <w:p w14:paraId="46428E1A"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・業務継続困難な場合等、事業所の了解を得て、業務の中止・自宅待機の判断を行う。</w:t>
            </w:r>
          </w:p>
          <w:p w14:paraId="02524E78"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 xml:space="preserve">　また、事業所と連絡が取れない場合は、自らの判断で帰宅することができる。</w:t>
            </w:r>
          </w:p>
          <w:p w14:paraId="2A990EF6"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・自宅が被災した場合など、設置された避難所へ避難し、その旨も報告する。</w:t>
            </w:r>
          </w:p>
          <w:p w14:paraId="4CDFC424" w14:textId="77777777" w:rsidR="00176D74" w:rsidRPr="008C7B2B" w:rsidRDefault="00176D74" w:rsidP="003141E6">
            <w:pPr>
              <w:rPr>
                <w:rFonts w:asciiTheme="minorEastAsia" w:eastAsiaTheme="minorEastAsia" w:hAnsiTheme="minorEastAsia"/>
              </w:rPr>
            </w:pPr>
            <w:r w:rsidRPr="008C7B2B">
              <w:rPr>
                <w:rFonts w:asciiTheme="minorEastAsia" w:eastAsiaTheme="minorEastAsia" w:hAnsiTheme="minorEastAsia" w:hint="eastAsia"/>
              </w:rPr>
              <w:t>・職場復帰が可能となった場合は、速やかに職場復帰すべく努力する。</w:t>
            </w:r>
          </w:p>
        </w:tc>
      </w:tr>
    </w:tbl>
    <w:p w14:paraId="2B4BA8F4" w14:textId="4CAACB03" w:rsidR="00245CA7" w:rsidRDefault="00DE2C7B" w:rsidP="00277DD1">
      <w:pPr>
        <w:pStyle w:val="a4"/>
      </w:pPr>
      <w:r>
        <w:rPr>
          <w:rFonts w:hint="eastAsia"/>
        </w:rPr>
        <w:t>職員が</w:t>
      </w:r>
      <w:r w:rsidR="00A92DD3">
        <w:rPr>
          <w:rFonts w:hint="eastAsia"/>
        </w:rPr>
        <w:t>出社・帰宅時間帯に発災</w:t>
      </w:r>
      <w:r>
        <w:rPr>
          <w:rFonts w:hint="eastAsia"/>
        </w:rPr>
        <w:t>時の対応</w:t>
      </w:r>
    </w:p>
    <w:p w14:paraId="7D4A17B4" w14:textId="1E7C4130" w:rsidR="00642E12" w:rsidRDefault="00642E12" w:rsidP="00642E12">
      <w:r>
        <w:rPr>
          <w:rFonts w:hint="eastAsia"/>
        </w:rPr>
        <w:t>（出社時）原則、自宅待機又は自宅に戻る。職場に近い場合は職場へ。</w:t>
      </w:r>
    </w:p>
    <w:p w14:paraId="3E890778" w14:textId="0842A580" w:rsidR="00642E12" w:rsidRDefault="00642E12" w:rsidP="00642E12">
      <w:r>
        <w:rPr>
          <w:rFonts w:hint="eastAsia"/>
        </w:rPr>
        <w:t>（帰宅時）原則、職場内待機又は職場に戻る。自宅に近い場合は自宅へ。</w:t>
      </w:r>
      <w:r>
        <w:tab/>
      </w:r>
      <w:r>
        <w:tab/>
      </w:r>
      <w:r>
        <w:tab/>
      </w:r>
      <w:r>
        <w:tab/>
      </w:r>
      <w:r>
        <w:tab/>
      </w:r>
      <w:r>
        <w:tab/>
      </w:r>
      <w:r>
        <w:tab/>
      </w:r>
      <w:r>
        <w:tab/>
      </w:r>
      <w:r>
        <w:tab/>
      </w:r>
      <w:r>
        <w:tab/>
      </w:r>
      <w:r>
        <w:tab/>
      </w:r>
      <w:r>
        <w:tab/>
      </w:r>
    </w:p>
    <w:p w14:paraId="0531D9B1" w14:textId="7CA5811C" w:rsidR="00642E12" w:rsidRDefault="00642E12" w:rsidP="00642E12">
      <w:r>
        <w:rPr>
          <w:rFonts w:hint="eastAsia"/>
        </w:rPr>
        <w:t>・駅等にいる場合は、公共交通機関等の指示に従う。長時間行き場がない場合は、避難所等へ避難</w:t>
      </w:r>
      <w:r w:rsidR="00584EE5">
        <w:rPr>
          <w:rFonts w:hint="eastAsia"/>
        </w:rPr>
        <w:t>します</w:t>
      </w:r>
      <w:r>
        <w:rPr>
          <w:rFonts w:hint="eastAsia"/>
        </w:rPr>
        <w:t>。</w:t>
      </w:r>
      <w:r>
        <w:tab/>
      </w:r>
      <w:r>
        <w:tab/>
      </w:r>
      <w:r>
        <w:tab/>
      </w:r>
      <w:r>
        <w:tab/>
      </w:r>
      <w:r>
        <w:tab/>
      </w:r>
      <w:r>
        <w:tab/>
      </w:r>
      <w:r>
        <w:tab/>
      </w:r>
      <w:r>
        <w:tab/>
      </w:r>
    </w:p>
    <w:p w14:paraId="020FD7F0" w14:textId="2EF98EA8" w:rsidR="00245CA7" w:rsidRDefault="00642E12" w:rsidP="00642E12">
      <w:r>
        <w:rPr>
          <w:rFonts w:hint="eastAsia"/>
        </w:rPr>
        <w:t>・職場以外の場合は、必ず事業所に連絡</w:t>
      </w:r>
      <w:r w:rsidR="00584EE5">
        <w:rPr>
          <w:rFonts w:hint="eastAsia"/>
        </w:rPr>
        <w:t>します</w:t>
      </w:r>
      <w:r>
        <w:rPr>
          <w:rFonts w:hint="eastAsia"/>
        </w:rPr>
        <w:t>。</w:t>
      </w:r>
    </w:p>
    <w:p w14:paraId="6C3F8A4F" w14:textId="77777777" w:rsidR="00B65F3A" w:rsidRDefault="00B65F3A" w:rsidP="00642E12"/>
    <w:p w14:paraId="0885C801" w14:textId="77777777" w:rsidR="00A164E7" w:rsidRDefault="00A164E7" w:rsidP="00642E12"/>
    <w:p w14:paraId="38FF5E10" w14:textId="77777777" w:rsidR="00A164E7" w:rsidRDefault="00A164E7" w:rsidP="00642E12"/>
    <w:p w14:paraId="1F85D71B" w14:textId="77777777" w:rsidR="00A164E7" w:rsidRDefault="00A164E7" w:rsidP="00642E12">
      <w:pPr>
        <w:rPr>
          <w:rFonts w:hint="eastAsia"/>
        </w:rPr>
      </w:pPr>
    </w:p>
    <w:p w14:paraId="546D222B" w14:textId="3EDD8CF4" w:rsidR="003C39A6" w:rsidRDefault="00AA1E77" w:rsidP="00BB4C8D">
      <w:pPr>
        <w:pStyle w:val="a4"/>
      </w:pPr>
      <w:r>
        <w:rPr>
          <w:rFonts w:hint="eastAsia"/>
        </w:rPr>
        <w:lastRenderedPageBreak/>
        <w:t>事業を通常通り継続できるかの判断と対応</w:t>
      </w:r>
    </w:p>
    <w:p w14:paraId="1FF989B1" w14:textId="6C99FA93" w:rsidR="00EC5711" w:rsidRPr="00EC5711" w:rsidRDefault="00EC5711" w:rsidP="00EC5711"/>
    <w:tbl>
      <w:tblPr>
        <w:tblStyle w:val="a3"/>
        <w:tblW w:w="0" w:type="auto"/>
        <w:tblLook w:val="04A0" w:firstRow="1" w:lastRow="0" w:firstColumn="1" w:lastColumn="0" w:noHBand="0" w:noVBand="1"/>
      </w:tblPr>
      <w:tblGrid>
        <w:gridCol w:w="1980"/>
        <w:gridCol w:w="6514"/>
      </w:tblGrid>
      <w:tr w:rsidR="00AA1E77" w14:paraId="78382E4A" w14:textId="77777777" w:rsidTr="005D3252">
        <w:tc>
          <w:tcPr>
            <w:tcW w:w="1980" w:type="dxa"/>
          </w:tcPr>
          <w:p w14:paraId="79C49EDD" w14:textId="77777777" w:rsidR="00AA1E77" w:rsidRDefault="00AA1E77">
            <w:r>
              <w:rPr>
                <w:rFonts w:hint="eastAsia"/>
              </w:rPr>
              <w:t>活動区分</w:t>
            </w:r>
          </w:p>
        </w:tc>
        <w:tc>
          <w:tcPr>
            <w:tcW w:w="6514" w:type="dxa"/>
          </w:tcPr>
          <w:p w14:paraId="070F7CEC" w14:textId="77777777" w:rsidR="00AA1E77" w:rsidRDefault="00AA1E77">
            <w:r>
              <w:rPr>
                <w:rFonts w:hint="eastAsia"/>
              </w:rPr>
              <w:t>活動内容</w:t>
            </w:r>
          </w:p>
        </w:tc>
      </w:tr>
      <w:tr w:rsidR="00AA1E77" w14:paraId="7122DF11" w14:textId="77777777" w:rsidTr="005D3252">
        <w:tc>
          <w:tcPr>
            <w:tcW w:w="1980" w:type="dxa"/>
          </w:tcPr>
          <w:p w14:paraId="1E54D4CE" w14:textId="77777777" w:rsidR="00AA1E77" w:rsidRDefault="00AA1E77">
            <w:r>
              <w:rPr>
                <w:rFonts w:hint="eastAsia"/>
              </w:rPr>
              <w:t>通常通り継続できるかの判断</w:t>
            </w:r>
          </w:p>
        </w:tc>
        <w:tc>
          <w:tcPr>
            <w:tcW w:w="6514" w:type="dxa"/>
          </w:tcPr>
          <w:p w14:paraId="3774A97F" w14:textId="77777777" w:rsidR="00AA1E77" w:rsidRDefault="007332A0">
            <w:r>
              <w:rPr>
                <w:rFonts w:hint="eastAsia"/>
              </w:rPr>
              <w:t>「人の状況」利用者や職員の数</w:t>
            </w:r>
          </w:p>
          <w:p w14:paraId="11972BA1" w14:textId="77777777" w:rsidR="007332A0" w:rsidRDefault="007332A0">
            <w:r>
              <w:rPr>
                <w:rFonts w:hint="eastAsia"/>
              </w:rPr>
              <w:t>「物の状況」建物や設備や備品の状況</w:t>
            </w:r>
          </w:p>
          <w:p w14:paraId="6F7185B2" w14:textId="77777777" w:rsidR="007332A0" w:rsidRDefault="007332A0">
            <w:r>
              <w:rPr>
                <w:rFonts w:hint="eastAsia"/>
              </w:rPr>
              <w:t>「周辺状況」ライフラインの状況</w:t>
            </w:r>
          </w:p>
        </w:tc>
      </w:tr>
      <w:tr w:rsidR="00AA1E77" w14:paraId="56D6882C" w14:textId="77777777" w:rsidTr="005D3252">
        <w:tc>
          <w:tcPr>
            <w:tcW w:w="1980" w:type="dxa"/>
          </w:tcPr>
          <w:p w14:paraId="61D49479" w14:textId="77777777" w:rsidR="00AA1E77" w:rsidRDefault="00AA1E77">
            <w:r>
              <w:rPr>
                <w:rFonts w:hint="eastAsia"/>
              </w:rPr>
              <w:t>判断後の対応</w:t>
            </w:r>
          </w:p>
        </w:tc>
        <w:tc>
          <w:tcPr>
            <w:tcW w:w="6514" w:type="dxa"/>
          </w:tcPr>
          <w:p w14:paraId="3350C531" w14:textId="4959B926" w:rsidR="00AA1E77" w:rsidRDefault="006F50D8" w:rsidP="006F50D8">
            <w:r>
              <w:rPr>
                <w:rFonts w:hint="eastAsia"/>
              </w:rPr>
              <w:t>①ＹＥＳ：</w:t>
            </w:r>
            <w:r w:rsidR="00AA1E77">
              <w:rPr>
                <w:rFonts w:hint="eastAsia"/>
              </w:rPr>
              <w:t>後片付け、通常業務再開</w:t>
            </w:r>
          </w:p>
          <w:p w14:paraId="3CA9BD78" w14:textId="77777777" w:rsidR="00AA1E77" w:rsidRDefault="00AA1E77">
            <w:r>
              <w:rPr>
                <w:rFonts w:hint="eastAsia"/>
              </w:rPr>
              <w:t>②NO：</w:t>
            </w:r>
            <w:r w:rsidR="007332A0">
              <w:rPr>
                <w:rFonts w:hint="eastAsia"/>
              </w:rPr>
              <w:t>大災害対応発動</w:t>
            </w:r>
          </w:p>
        </w:tc>
      </w:tr>
    </w:tbl>
    <w:p w14:paraId="5F288AD0" w14:textId="6445C7E6" w:rsidR="00A87DA5" w:rsidRDefault="00BB4C8D" w:rsidP="0027254C">
      <w:pPr>
        <w:pStyle w:val="a6"/>
      </w:pPr>
      <w:r>
        <w:rPr>
          <w:rFonts w:hint="eastAsia"/>
        </w:rPr>
        <w:t>３．</w:t>
      </w:r>
      <w:r w:rsidR="00D03E24">
        <w:rPr>
          <w:rFonts w:hint="eastAsia"/>
        </w:rPr>
        <w:t>大災害対応</w:t>
      </w:r>
      <w:r w:rsidR="007332A0">
        <w:rPr>
          <w:rFonts w:hint="eastAsia"/>
        </w:rPr>
        <w:t>(BCP計画発動)</w:t>
      </w:r>
    </w:p>
    <w:p w14:paraId="31622634" w14:textId="01A1EDB1" w:rsidR="00D03E24" w:rsidRDefault="00D03E24" w:rsidP="00277DD1">
      <w:pPr>
        <w:pStyle w:val="a4"/>
      </w:pPr>
      <w:r>
        <w:rPr>
          <w:rFonts w:hint="eastAsia"/>
        </w:rPr>
        <w:t>大災害時の防災組織の担当と任務</w:t>
      </w:r>
    </w:p>
    <w:p w14:paraId="07E16D41" w14:textId="01C2A8E7" w:rsidR="00DE2C7B" w:rsidRPr="00DE2C7B" w:rsidRDefault="00DE2C7B" w:rsidP="00DE2C7B">
      <w:r w:rsidRPr="00DE2C7B">
        <w:rPr>
          <w:rFonts w:hint="eastAsia"/>
        </w:rPr>
        <w:t>初動対応時の防災組織を大災害時の防災組織に組み換えを行います。</w:t>
      </w:r>
    </w:p>
    <w:tbl>
      <w:tblPr>
        <w:tblStyle w:val="a3"/>
        <w:tblW w:w="0" w:type="auto"/>
        <w:tblLook w:val="04A0" w:firstRow="1" w:lastRow="0" w:firstColumn="1" w:lastColumn="0" w:noHBand="0" w:noVBand="1"/>
      </w:tblPr>
      <w:tblGrid>
        <w:gridCol w:w="1980"/>
        <w:gridCol w:w="1417"/>
        <w:gridCol w:w="5097"/>
      </w:tblGrid>
      <w:tr w:rsidR="005C1F50" w14:paraId="1500755F" w14:textId="77777777" w:rsidTr="005D3252">
        <w:tc>
          <w:tcPr>
            <w:tcW w:w="1980" w:type="dxa"/>
          </w:tcPr>
          <w:p w14:paraId="1D606E29" w14:textId="77777777" w:rsidR="005C1F50" w:rsidRDefault="005C1F50" w:rsidP="00230EBE">
            <w:r>
              <w:rPr>
                <w:rFonts w:hint="eastAsia"/>
              </w:rPr>
              <w:t>担当</w:t>
            </w:r>
          </w:p>
        </w:tc>
        <w:tc>
          <w:tcPr>
            <w:tcW w:w="1417" w:type="dxa"/>
          </w:tcPr>
          <w:p w14:paraId="45623E00" w14:textId="77E89FCE" w:rsidR="005C1F50" w:rsidRDefault="005C1F50" w:rsidP="00230EBE">
            <w:r>
              <w:rPr>
                <w:rFonts w:hint="eastAsia"/>
              </w:rPr>
              <w:t>担当者名</w:t>
            </w:r>
          </w:p>
        </w:tc>
        <w:tc>
          <w:tcPr>
            <w:tcW w:w="5097" w:type="dxa"/>
          </w:tcPr>
          <w:p w14:paraId="176EE97F" w14:textId="1689F3FF" w:rsidR="005C1F50" w:rsidRDefault="005C1F50" w:rsidP="00230EBE">
            <w:r>
              <w:rPr>
                <w:rFonts w:hint="eastAsia"/>
              </w:rPr>
              <w:t>任務</w:t>
            </w:r>
          </w:p>
        </w:tc>
      </w:tr>
      <w:tr w:rsidR="005C1F50" w14:paraId="7405176F" w14:textId="77777777" w:rsidTr="005D3252">
        <w:tc>
          <w:tcPr>
            <w:tcW w:w="1980" w:type="dxa"/>
          </w:tcPr>
          <w:p w14:paraId="4DA374E2" w14:textId="77777777" w:rsidR="005C1F50" w:rsidRDefault="005C1F50" w:rsidP="00230EBE">
            <w:r>
              <w:rPr>
                <w:rFonts w:hint="eastAsia"/>
              </w:rPr>
              <w:t>防災隊長</w:t>
            </w:r>
          </w:p>
        </w:tc>
        <w:tc>
          <w:tcPr>
            <w:tcW w:w="1417" w:type="dxa"/>
          </w:tcPr>
          <w:p w14:paraId="1B21AAD7" w14:textId="77777777" w:rsidR="005C1F50" w:rsidRDefault="005C1F50" w:rsidP="00230EBE"/>
        </w:tc>
        <w:tc>
          <w:tcPr>
            <w:tcW w:w="5097" w:type="dxa"/>
          </w:tcPr>
          <w:p w14:paraId="12C7E4DC" w14:textId="64F160F6" w:rsidR="005C1F50" w:rsidRDefault="005C1F50" w:rsidP="00230EBE">
            <w:r>
              <w:rPr>
                <w:rFonts w:hint="eastAsia"/>
              </w:rPr>
              <w:t>事業の継続・休止・再開の判断</w:t>
            </w:r>
          </w:p>
          <w:p w14:paraId="19A38ED6" w14:textId="77777777" w:rsidR="005C1F50" w:rsidRDefault="005C1F50" w:rsidP="00230EBE">
            <w:r>
              <w:rPr>
                <w:rFonts w:hint="eastAsia"/>
              </w:rPr>
              <w:t>法人本部や行政との連絡調整</w:t>
            </w:r>
          </w:p>
          <w:p w14:paraId="32AB6316" w14:textId="77777777" w:rsidR="005C1F50" w:rsidRDefault="005C1F50" w:rsidP="00230EBE">
            <w:r>
              <w:rPr>
                <w:rFonts w:hint="eastAsia"/>
              </w:rPr>
              <w:t>職員全体への配慮：職員確保やメンタルケア</w:t>
            </w:r>
          </w:p>
        </w:tc>
      </w:tr>
      <w:tr w:rsidR="005C1F50" w14:paraId="0C45891A" w14:textId="77777777" w:rsidTr="005D3252">
        <w:tc>
          <w:tcPr>
            <w:tcW w:w="1980" w:type="dxa"/>
          </w:tcPr>
          <w:p w14:paraId="0260F25E" w14:textId="77777777" w:rsidR="005C1F50" w:rsidRDefault="005C1F50" w:rsidP="00230EBE">
            <w:r>
              <w:rPr>
                <w:rFonts w:hint="eastAsia"/>
              </w:rPr>
              <w:t>防災副隊長</w:t>
            </w:r>
          </w:p>
        </w:tc>
        <w:tc>
          <w:tcPr>
            <w:tcW w:w="1417" w:type="dxa"/>
          </w:tcPr>
          <w:p w14:paraId="2571C5D8" w14:textId="77777777" w:rsidR="005C1F50" w:rsidRDefault="005C1F50" w:rsidP="00230EBE"/>
        </w:tc>
        <w:tc>
          <w:tcPr>
            <w:tcW w:w="5097" w:type="dxa"/>
          </w:tcPr>
          <w:p w14:paraId="5C3EA922" w14:textId="75A3BC0A" w:rsidR="005C1F50" w:rsidRDefault="005C1F50" w:rsidP="00230EBE">
            <w:r>
              <w:rPr>
                <w:rFonts w:hint="eastAsia"/>
              </w:rPr>
              <w:t>財務・会計</w:t>
            </w:r>
          </w:p>
          <w:p w14:paraId="6AEB64E7" w14:textId="77777777" w:rsidR="005C1F50" w:rsidRDefault="005C1F50" w:rsidP="00230EBE">
            <w:r>
              <w:rPr>
                <w:rFonts w:hint="eastAsia"/>
              </w:rPr>
              <w:t>復旧活動に必要な資源の確保</w:t>
            </w:r>
          </w:p>
          <w:p w14:paraId="638AE3CF" w14:textId="77777777" w:rsidR="005C1F50" w:rsidRDefault="005C1F50" w:rsidP="00230EBE">
            <w:r>
              <w:rPr>
                <w:rFonts w:hint="eastAsia"/>
              </w:rPr>
              <w:t>情報の整理・集約</w:t>
            </w:r>
          </w:p>
          <w:p w14:paraId="625259A2" w14:textId="77777777" w:rsidR="005C1F50" w:rsidRDefault="005C1F50" w:rsidP="00230EBE">
            <w:r>
              <w:rPr>
                <w:rFonts w:hint="eastAsia"/>
              </w:rPr>
              <w:t>帰宅できない利用者や職員への対応</w:t>
            </w:r>
          </w:p>
        </w:tc>
      </w:tr>
      <w:tr w:rsidR="005C1F50" w14:paraId="05347E5B" w14:textId="77777777" w:rsidTr="005D3252">
        <w:tc>
          <w:tcPr>
            <w:tcW w:w="1980" w:type="dxa"/>
          </w:tcPr>
          <w:p w14:paraId="62A9577A" w14:textId="77777777" w:rsidR="005C1F50" w:rsidRDefault="005C1F50" w:rsidP="00230EBE">
            <w:r>
              <w:rPr>
                <w:rFonts w:hint="eastAsia"/>
              </w:rPr>
              <w:t>通報連絡担当</w:t>
            </w:r>
          </w:p>
        </w:tc>
        <w:tc>
          <w:tcPr>
            <w:tcW w:w="1417" w:type="dxa"/>
          </w:tcPr>
          <w:p w14:paraId="0C565E85" w14:textId="77777777" w:rsidR="005C1F50" w:rsidRDefault="005C1F50" w:rsidP="00230EBE"/>
        </w:tc>
        <w:tc>
          <w:tcPr>
            <w:tcW w:w="5097" w:type="dxa"/>
          </w:tcPr>
          <w:p w14:paraId="158DC388" w14:textId="18BFACD6" w:rsidR="005C1F50" w:rsidRDefault="005C1F50" w:rsidP="00230EBE">
            <w:r>
              <w:rPr>
                <w:rFonts w:hint="eastAsia"/>
              </w:rPr>
              <w:t>利用者及び職員安否情報の再確認と発信</w:t>
            </w:r>
          </w:p>
          <w:p w14:paraId="7A92F492" w14:textId="77777777" w:rsidR="005C1F50" w:rsidRDefault="005C1F50" w:rsidP="00230EBE">
            <w:r>
              <w:rPr>
                <w:rFonts w:hint="eastAsia"/>
              </w:rPr>
              <w:t>家族への連絡</w:t>
            </w:r>
          </w:p>
          <w:p w14:paraId="72BD7FC5" w14:textId="77777777" w:rsidR="005C1F50" w:rsidRDefault="005C1F50" w:rsidP="00230EBE">
            <w:r>
              <w:rPr>
                <w:rFonts w:hint="eastAsia"/>
              </w:rPr>
              <w:t>内外の災害状況の確認</w:t>
            </w:r>
          </w:p>
          <w:p w14:paraId="6ADB96C9" w14:textId="77777777" w:rsidR="005C1F50" w:rsidRDefault="005C1F50" w:rsidP="00230EBE">
            <w:r>
              <w:rPr>
                <w:rFonts w:hint="eastAsia"/>
              </w:rPr>
              <w:t>災害対応の状況の記録</w:t>
            </w:r>
          </w:p>
        </w:tc>
      </w:tr>
    </w:tbl>
    <w:p w14:paraId="1C4AF4DC" w14:textId="772DCF78" w:rsidR="00A87DA5" w:rsidRDefault="00D03E24" w:rsidP="00EC5711">
      <w:pPr>
        <w:pStyle w:val="a4"/>
      </w:pPr>
      <w:r>
        <w:rPr>
          <w:rFonts w:hint="eastAsia"/>
        </w:rPr>
        <w:t>重要業務の継続</w:t>
      </w:r>
    </w:p>
    <w:p w14:paraId="44D7475A" w14:textId="77777777" w:rsidR="00A164E7" w:rsidRPr="00A164E7" w:rsidRDefault="00A164E7" w:rsidP="00A164E7">
      <w:pPr>
        <w:rPr>
          <w:rFonts w:hint="eastAsia"/>
        </w:rPr>
      </w:pPr>
    </w:p>
    <w:p w14:paraId="5D2061FF" w14:textId="56D0BA78" w:rsidR="00545199" w:rsidRDefault="00EB5B3F" w:rsidP="00EB5B3F">
      <w:r>
        <w:rPr>
          <w:rFonts w:hint="eastAsia"/>
        </w:rPr>
        <w:t>・相談支援事業所は災害発生時で、事業が継続できる場合には、可能な範囲で、個別訪問等による早期の状態把握を通じ、障害福祉サービス等の実施状況の把握を⾏い、被災生活により状態の悪化が懸念される利⽤者に対して必要な支援が提供されるよう、障害福祉サービス事業所等、地域の関係機関との連絡調整などを⾏う。避難先においてサービス提供が必要な場合も想定されるため、障害福祉サービス事業所等、地域の関係機関と連携しながら、利⽤者の状況に応じて、必要なサービスが提供されるよう調整を⾏</w:t>
      </w:r>
      <w:r w:rsidR="00A164E7">
        <w:rPr>
          <w:rFonts w:hint="eastAsia"/>
        </w:rPr>
        <w:t>う</w:t>
      </w:r>
      <w:r>
        <w:rPr>
          <w:rFonts w:hint="eastAsia"/>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849"/>
        <w:gridCol w:w="1701"/>
        <w:gridCol w:w="1842"/>
        <w:gridCol w:w="2268"/>
      </w:tblGrid>
      <w:tr w:rsidR="00F16E83" w:rsidRPr="00AE2BF5" w14:paraId="0B74E2CA" w14:textId="77777777" w:rsidTr="005D3252">
        <w:tc>
          <w:tcPr>
            <w:tcW w:w="953" w:type="dxa"/>
            <w:tcBorders>
              <w:bottom w:val="double" w:sz="4" w:space="0" w:color="auto"/>
              <w:right w:val="single" w:sz="8" w:space="0" w:color="auto"/>
            </w:tcBorders>
            <w:vAlign w:val="center"/>
          </w:tcPr>
          <w:p w14:paraId="1E2738E2"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lastRenderedPageBreak/>
              <w:t>職員数</w:t>
            </w:r>
          </w:p>
        </w:tc>
        <w:tc>
          <w:tcPr>
            <w:tcW w:w="1849" w:type="dxa"/>
            <w:tcBorders>
              <w:bottom w:val="double" w:sz="4" w:space="0" w:color="auto"/>
            </w:tcBorders>
            <w:vAlign w:val="center"/>
          </w:tcPr>
          <w:p w14:paraId="61BDF02B" w14:textId="77777777" w:rsidR="00F16E83" w:rsidRPr="00AE2BF5" w:rsidRDefault="00F16E83" w:rsidP="00666539">
            <w:pPr>
              <w:jc w:val="center"/>
              <w:rPr>
                <w:rFonts w:asciiTheme="majorEastAsia" w:eastAsiaTheme="majorEastAsia" w:hAnsiTheme="majorEastAsia"/>
                <w:b/>
                <w:szCs w:val="21"/>
              </w:rPr>
            </w:pPr>
            <w:r w:rsidRPr="00AE2BF5">
              <w:rPr>
                <w:rFonts w:asciiTheme="majorEastAsia" w:eastAsiaTheme="majorEastAsia" w:hAnsiTheme="majorEastAsia" w:hint="eastAsia"/>
                <w:szCs w:val="21"/>
              </w:rPr>
              <w:t>出勤</w:t>
            </w:r>
            <w:r w:rsidRPr="00AE2BF5">
              <w:rPr>
                <w:rFonts w:asciiTheme="majorEastAsia" w:eastAsiaTheme="majorEastAsia" w:hAnsiTheme="majorEastAsia" w:hint="eastAsia"/>
                <w:b/>
                <w:szCs w:val="21"/>
              </w:rPr>
              <w:t>30%</w:t>
            </w:r>
          </w:p>
          <w:p w14:paraId="4EB3990E"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kern w:val="0"/>
                <w:szCs w:val="21"/>
              </w:rPr>
              <w:t>（発災当日</w:t>
            </w:r>
            <w:r w:rsidRPr="00AE2BF5">
              <w:rPr>
                <w:rFonts w:asciiTheme="majorEastAsia" w:eastAsiaTheme="majorEastAsia" w:hAnsiTheme="majorEastAsia"/>
                <w:kern w:val="0"/>
                <w:szCs w:val="21"/>
              </w:rPr>
              <w:t>）</w:t>
            </w:r>
          </w:p>
        </w:tc>
        <w:tc>
          <w:tcPr>
            <w:tcW w:w="1701" w:type="dxa"/>
            <w:tcBorders>
              <w:bottom w:val="double" w:sz="4" w:space="0" w:color="auto"/>
            </w:tcBorders>
            <w:vAlign w:val="center"/>
          </w:tcPr>
          <w:p w14:paraId="5B039C74"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出勤</w:t>
            </w:r>
            <w:r w:rsidRPr="00AE2BF5">
              <w:rPr>
                <w:rFonts w:asciiTheme="majorEastAsia" w:eastAsiaTheme="majorEastAsia" w:hAnsiTheme="majorEastAsia" w:hint="eastAsia"/>
                <w:b/>
                <w:szCs w:val="21"/>
              </w:rPr>
              <w:t>50%</w:t>
            </w:r>
          </w:p>
        </w:tc>
        <w:tc>
          <w:tcPr>
            <w:tcW w:w="1842" w:type="dxa"/>
            <w:tcBorders>
              <w:bottom w:val="double" w:sz="4" w:space="0" w:color="auto"/>
            </w:tcBorders>
            <w:vAlign w:val="center"/>
          </w:tcPr>
          <w:p w14:paraId="3495FD56"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出勤</w:t>
            </w:r>
            <w:r w:rsidRPr="00AE2BF5">
              <w:rPr>
                <w:rFonts w:asciiTheme="majorEastAsia" w:eastAsiaTheme="majorEastAsia" w:hAnsiTheme="majorEastAsia" w:hint="eastAsia"/>
                <w:b/>
                <w:szCs w:val="21"/>
              </w:rPr>
              <w:t>70%</w:t>
            </w:r>
          </w:p>
        </w:tc>
        <w:tc>
          <w:tcPr>
            <w:tcW w:w="2268" w:type="dxa"/>
            <w:tcBorders>
              <w:bottom w:val="double" w:sz="4" w:space="0" w:color="auto"/>
            </w:tcBorders>
            <w:vAlign w:val="center"/>
          </w:tcPr>
          <w:p w14:paraId="792494FF"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出勤</w:t>
            </w:r>
            <w:r w:rsidRPr="00AE2BF5">
              <w:rPr>
                <w:rFonts w:asciiTheme="majorEastAsia" w:eastAsiaTheme="majorEastAsia" w:hAnsiTheme="majorEastAsia" w:hint="eastAsia"/>
                <w:b/>
                <w:szCs w:val="21"/>
              </w:rPr>
              <w:t>90%</w:t>
            </w:r>
          </w:p>
        </w:tc>
      </w:tr>
      <w:tr w:rsidR="00F16E83" w:rsidRPr="00AE2BF5" w14:paraId="51D9BA1C" w14:textId="77777777" w:rsidTr="00FA5733">
        <w:trPr>
          <w:trHeight w:val="396"/>
        </w:trPr>
        <w:tc>
          <w:tcPr>
            <w:tcW w:w="953" w:type="dxa"/>
            <w:tcBorders>
              <w:top w:val="double" w:sz="4" w:space="0" w:color="auto"/>
              <w:bottom w:val="single" w:sz="8" w:space="0" w:color="auto"/>
              <w:right w:val="single" w:sz="8" w:space="0" w:color="auto"/>
            </w:tcBorders>
            <w:vAlign w:val="center"/>
          </w:tcPr>
          <w:p w14:paraId="1E2D2571"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業務</w:t>
            </w:r>
          </w:p>
          <w:p w14:paraId="45023385" w14:textId="77777777" w:rsidR="00F16E83" w:rsidRPr="00AE2BF5" w:rsidRDefault="00F16E83" w:rsidP="00666539">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基準</w:t>
            </w:r>
          </w:p>
        </w:tc>
        <w:tc>
          <w:tcPr>
            <w:tcW w:w="1849" w:type="dxa"/>
            <w:tcBorders>
              <w:top w:val="double" w:sz="4" w:space="0" w:color="auto"/>
              <w:bottom w:val="single" w:sz="8" w:space="0" w:color="auto"/>
            </w:tcBorders>
            <w:vAlign w:val="center"/>
          </w:tcPr>
          <w:p w14:paraId="5CFDCC8F" w14:textId="77777777" w:rsidR="008C7B2B" w:rsidRDefault="00F16E83" w:rsidP="00666539">
            <w:pPr>
              <w:jc w:val="left"/>
              <w:rPr>
                <w:rFonts w:asciiTheme="majorEastAsia" w:eastAsiaTheme="majorEastAsia" w:hAnsiTheme="majorEastAsia"/>
                <w:b/>
                <w:bCs/>
                <w:sz w:val="20"/>
                <w:szCs w:val="20"/>
              </w:rPr>
            </w:pPr>
            <w:r w:rsidRPr="00AE2BF5">
              <w:rPr>
                <w:rFonts w:asciiTheme="majorEastAsia" w:eastAsiaTheme="majorEastAsia" w:hAnsiTheme="majorEastAsia" w:hint="eastAsia"/>
                <w:b/>
                <w:bCs/>
                <w:sz w:val="20"/>
                <w:szCs w:val="20"/>
              </w:rPr>
              <w:t>通常業務は行わない</w:t>
            </w:r>
          </w:p>
          <w:p w14:paraId="007F5C7F" w14:textId="4D51FA57" w:rsidR="00F16E83" w:rsidRPr="005F727C" w:rsidRDefault="00F16E83" w:rsidP="00666539">
            <w:pPr>
              <w:jc w:val="left"/>
              <w:rPr>
                <w:rFonts w:asciiTheme="majorEastAsia" w:eastAsiaTheme="majorEastAsia" w:hAnsiTheme="majorEastAsia"/>
                <w:sz w:val="20"/>
                <w:szCs w:val="20"/>
              </w:rPr>
            </w:pPr>
            <w:r w:rsidRPr="005F727C">
              <w:rPr>
                <w:rFonts w:asciiTheme="majorEastAsia" w:eastAsiaTheme="majorEastAsia" w:hAnsiTheme="majorEastAsia" w:hint="eastAsia"/>
                <w:sz w:val="20"/>
                <w:szCs w:val="20"/>
              </w:rPr>
              <w:t>優先順位の高い者から安否確認を行う。</w:t>
            </w:r>
          </w:p>
          <w:p w14:paraId="310C2C2F" w14:textId="77777777" w:rsidR="00F16E83" w:rsidRPr="00AE2BF5" w:rsidRDefault="00F16E83" w:rsidP="00666539">
            <w:pPr>
              <w:jc w:val="left"/>
              <w:rPr>
                <w:rFonts w:asciiTheme="majorEastAsia" w:eastAsiaTheme="majorEastAsia" w:hAnsiTheme="majorEastAsia"/>
                <w:sz w:val="20"/>
                <w:szCs w:val="20"/>
              </w:rPr>
            </w:pPr>
            <w:r w:rsidRPr="005F727C">
              <w:rPr>
                <w:rFonts w:asciiTheme="majorEastAsia" w:eastAsiaTheme="majorEastAsia" w:hAnsiTheme="majorEastAsia" w:hint="eastAsia"/>
                <w:sz w:val="20"/>
                <w:szCs w:val="20"/>
              </w:rPr>
              <w:t>必要に応じて緊急対応・災害時対応を実施する。</w:t>
            </w:r>
          </w:p>
        </w:tc>
        <w:tc>
          <w:tcPr>
            <w:tcW w:w="1701" w:type="dxa"/>
            <w:tcBorders>
              <w:top w:val="double" w:sz="4" w:space="0" w:color="auto"/>
              <w:bottom w:val="single" w:sz="8" w:space="0" w:color="auto"/>
            </w:tcBorders>
            <w:vAlign w:val="center"/>
          </w:tcPr>
          <w:p w14:paraId="3B07DBD2" w14:textId="77777777" w:rsidR="00F16E83" w:rsidRPr="00AE2BF5" w:rsidRDefault="00F16E83" w:rsidP="00666539">
            <w:pPr>
              <w:jc w:val="left"/>
              <w:rPr>
                <w:rFonts w:asciiTheme="majorEastAsia" w:eastAsiaTheme="majorEastAsia" w:hAnsiTheme="majorEastAsia"/>
                <w:b/>
                <w:bCs/>
                <w:sz w:val="20"/>
                <w:szCs w:val="20"/>
              </w:rPr>
            </w:pPr>
            <w:r w:rsidRPr="00AE2BF5">
              <w:rPr>
                <w:rFonts w:asciiTheme="majorEastAsia" w:eastAsiaTheme="majorEastAsia" w:hAnsiTheme="majorEastAsia" w:hint="eastAsia"/>
                <w:b/>
                <w:bCs/>
                <w:sz w:val="20"/>
                <w:szCs w:val="20"/>
              </w:rPr>
              <w:t>通常業務の一部休止</w:t>
            </w:r>
          </w:p>
          <w:p w14:paraId="3788D6FA"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優先順位の高い者から安否確認を行う。</w:t>
            </w:r>
          </w:p>
          <w:p w14:paraId="17AC0226"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必要に応じて緊急対応・災害時対応を実施する。</w:t>
            </w:r>
          </w:p>
        </w:tc>
        <w:tc>
          <w:tcPr>
            <w:tcW w:w="1842" w:type="dxa"/>
            <w:tcBorders>
              <w:top w:val="double" w:sz="4" w:space="0" w:color="auto"/>
              <w:bottom w:val="single" w:sz="8" w:space="0" w:color="auto"/>
            </w:tcBorders>
            <w:vAlign w:val="center"/>
          </w:tcPr>
          <w:p w14:paraId="3CDB30AA" w14:textId="77777777" w:rsidR="00F16E83" w:rsidRPr="00AE2BF5" w:rsidRDefault="00F16E83" w:rsidP="00666539">
            <w:pPr>
              <w:jc w:val="left"/>
              <w:rPr>
                <w:rFonts w:asciiTheme="majorEastAsia" w:eastAsiaTheme="majorEastAsia" w:hAnsiTheme="majorEastAsia"/>
                <w:b/>
                <w:bCs/>
                <w:sz w:val="20"/>
                <w:szCs w:val="20"/>
              </w:rPr>
            </w:pPr>
            <w:r w:rsidRPr="00AE2BF5">
              <w:rPr>
                <w:rFonts w:asciiTheme="majorEastAsia" w:eastAsiaTheme="majorEastAsia" w:hAnsiTheme="majorEastAsia" w:hint="eastAsia"/>
                <w:b/>
                <w:bCs/>
                <w:sz w:val="20"/>
                <w:szCs w:val="20"/>
              </w:rPr>
              <w:t>通常業務に近づける</w:t>
            </w:r>
          </w:p>
          <w:p w14:paraId="3FE6C0D3"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優先順位の高い者から安否確認を行う。</w:t>
            </w:r>
          </w:p>
          <w:p w14:paraId="12803B0B"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必要に応じて緊急対応・災害時対応を実施する。</w:t>
            </w:r>
          </w:p>
        </w:tc>
        <w:tc>
          <w:tcPr>
            <w:tcW w:w="2268" w:type="dxa"/>
            <w:tcBorders>
              <w:top w:val="double" w:sz="4" w:space="0" w:color="auto"/>
              <w:bottom w:val="single" w:sz="8" w:space="0" w:color="auto"/>
            </w:tcBorders>
            <w:vAlign w:val="center"/>
          </w:tcPr>
          <w:p w14:paraId="5C65C70C" w14:textId="77777777" w:rsidR="00F16E83" w:rsidRPr="00AE2BF5" w:rsidRDefault="00F16E83" w:rsidP="00666539">
            <w:pPr>
              <w:jc w:val="left"/>
              <w:rPr>
                <w:rFonts w:asciiTheme="majorEastAsia" w:eastAsiaTheme="majorEastAsia" w:hAnsiTheme="majorEastAsia"/>
                <w:b/>
                <w:bCs/>
                <w:sz w:val="20"/>
                <w:szCs w:val="20"/>
              </w:rPr>
            </w:pPr>
            <w:r w:rsidRPr="00AE2BF5">
              <w:rPr>
                <w:rFonts w:asciiTheme="majorEastAsia" w:eastAsiaTheme="majorEastAsia" w:hAnsiTheme="majorEastAsia" w:hint="eastAsia"/>
                <w:b/>
                <w:bCs/>
                <w:sz w:val="20"/>
                <w:szCs w:val="20"/>
              </w:rPr>
              <w:t>ほぼ通常業務どおり</w:t>
            </w:r>
          </w:p>
          <w:p w14:paraId="4791FE16"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優先順位の高い者から安否確認を行う。</w:t>
            </w:r>
          </w:p>
          <w:p w14:paraId="46CD6CF4" w14:textId="77777777" w:rsidR="00F16E83" w:rsidRPr="00AE2BF5" w:rsidRDefault="00F16E83" w:rsidP="00666539">
            <w:pPr>
              <w:jc w:val="left"/>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必要に応じて緊急対応・災害時対応を実施する。</w:t>
            </w:r>
          </w:p>
        </w:tc>
      </w:tr>
      <w:tr w:rsidR="00F16E83" w:rsidRPr="00AE2BF5" w14:paraId="7DB5C46C" w14:textId="77777777" w:rsidTr="005D3252">
        <w:trPr>
          <w:trHeight w:val="684"/>
        </w:trPr>
        <w:tc>
          <w:tcPr>
            <w:tcW w:w="953" w:type="dxa"/>
            <w:tcBorders>
              <w:top w:val="nil"/>
              <w:left w:val="single" w:sz="4" w:space="0" w:color="auto"/>
              <w:right w:val="single" w:sz="8" w:space="0" w:color="auto"/>
            </w:tcBorders>
            <w:vAlign w:val="center"/>
          </w:tcPr>
          <w:p w14:paraId="32603206" w14:textId="77777777" w:rsidR="00126DB0" w:rsidRDefault="00126DB0" w:rsidP="00126DB0">
            <w:pPr>
              <w:jc w:val="center"/>
              <w:rPr>
                <w:rFonts w:asciiTheme="majorEastAsia" w:eastAsiaTheme="majorEastAsia" w:hAnsiTheme="majorEastAsia"/>
                <w:szCs w:val="21"/>
              </w:rPr>
            </w:pPr>
            <w:r>
              <w:rPr>
                <w:rFonts w:asciiTheme="majorEastAsia" w:eastAsiaTheme="majorEastAsia" w:hAnsiTheme="majorEastAsia" w:hint="eastAsia"/>
                <w:szCs w:val="21"/>
              </w:rPr>
              <w:t>通常</w:t>
            </w:r>
          </w:p>
          <w:p w14:paraId="427671CD" w14:textId="47D0DAA1" w:rsidR="00F16E83" w:rsidRPr="00AE2BF5" w:rsidRDefault="00F16E83" w:rsidP="00126DB0">
            <w:pPr>
              <w:jc w:val="center"/>
              <w:rPr>
                <w:rFonts w:asciiTheme="majorEastAsia" w:eastAsiaTheme="majorEastAsia" w:hAnsiTheme="majorEastAsia"/>
                <w:szCs w:val="21"/>
              </w:rPr>
            </w:pPr>
            <w:r w:rsidRPr="00AE2BF5">
              <w:rPr>
                <w:rFonts w:asciiTheme="majorEastAsia" w:eastAsiaTheme="majorEastAsia" w:hAnsiTheme="majorEastAsia" w:hint="eastAsia"/>
                <w:szCs w:val="21"/>
              </w:rPr>
              <w:t>相談</w:t>
            </w:r>
          </w:p>
        </w:tc>
        <w:tc>
          <w:tcPr>
            <w:tcW w:w="1849" w:type="dxa"/>
            <w:tcBorders>
              <w:top w:val="nil"/>
              <w:left w:val="single" w:sz="8" w:space="0" w:color="auto"/>
              <w:right w:val="single" w:sz="4" w:space="0" w:color="auto"/>
            </w:tcBorders>
            <w:vAlign w:val="center"/>
          </w:tcPr>
          <w:p w14:paraId="54F8A920" w14:textId="77777777" w:rsidR="00F16E83" w:rsidRPr="00AE2BF5" w:rsidRDefault="00F16E83" w:rsidP="00666539">
            <w:pPr>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休止</w:t>
            </w:r>
          </w:p>
        </w:tc>
        <w:tc>
          <w:tcPr>
            <w:tcW w:w="1701" w:type="dxa"/>
            <w:tcBorders>
              <w:top w:val="nil"/>
              <w:left w:val="single" w:sz="4" w:space="0" w:color="auto"/>
              <w:right w:val="single" w:sz="4" w:space="0" w:color="auto"/>
            </w:tcBorders>
            <w:vAlign w:val="center"/>
          </w:tcPr>
          <w:p w14:paraId="627D20CA" w14:textId="77777777" w:rsidR="00F16E83" w:rsidRPr="00AE2BF5" w:rsidRDefault="00F16E83" w:rsidP="00666539">
            <w:pPr>
              <w:rPr>
                <w:rFonts w:asciiTheme="majorEastAsia" w:eastAsiaTheme="majorEastAsia" w:hAnsiTheme="majorEastAsia"/>
                <w:sz w:val="20"/>
                <w:szCs w:val="20"/>
              </w:rPr>
            </w:pPr>
            <w:r w:rsidRPr="00AE2BF5">
              <w:rPr>
                <w:rFonts w:asciiTheme="majorEastAsia" w:eastAsiaTheme="majorEastAsia" w:hAnsiTheme="majorEastAsia" w:hint="eastAsia"/>
                <w:sz w:val="20"/>
                <w:szCs w:val="21"/>
              </w:rPr>
              <w:t>相談内容に応じて実施</w:t>
            </w:r>
          </w:p>
        </w:tc>
        <w:tc>
          <w:tcPr>
            <w:tcW w:w="1842" w:type="dxa"/>
            <w:tcBorders>
              <w:top w:val="nil"/>
              <w:left w:val="single" w:sz="4" w:space="0" w:color="auto"/>
              <w:right w:val="single" w:sz="4" w:space="0" w:color="auto"/>
            </w:tcBorders>
            <w:vAlign w:val="center"/>
          </w:tcPr>
          <w:p w14:paraId="755FE25C" w14:textId="77777777" w:rsidR="00F16E83" w:rsidRPr="00AE2BF5" w:rsidRDefault="00F16E83" w:rsidP="00666539">
            <w:pPr>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通常業務に近づける</w:t>
            </w:r>
          </w:p>
        </w:tc>
        <w:tc>
          <w:tcPr>
            <w:tcW w:w="2268" w:type="dxa"/>
            <w:tcBorders>
              <w:top w:val="nil"/>
              <w:left w:val="single" w:sz="4" w:space="0" w:color="auto"/>
            </w:tcBorders>
            <w:vAlign w:val="center"/>
          </w:tcPr>
          <w:p w14:paraId="7A7BE2B9" w14:textId="77777777" w:rsidR="00F16E83" w:rsidRPr="00AE2BF5" w:rsidRDefault="00F16E83" w:rsidP="00666539">
            <w:pPr>
              <w:rPr>
                <w:rFonts w:asciiTheme="majorEastAsia" w:eastAsiaTheme="majorEastAsia" w:hAnsiTheme="majorEastAsia"/>
                <w:sz w:val="20"/>
                <w:szCs w:val="20"/>
              </w:rPr>
            </w:pPr>
            <w:r w:rsidRPr="00AE2BF5">
              <w:rPr>
                <w:rFonts w:asciiTheme="majorEastAsia" w:eastAsiaTheme="majorEastAsia" w:hAnsiTheme="majorEastAsia" w:hint="eastAsia"/>
                <w:sz w:val="20"/>
                <w:szCs w:val="20"/>
              </w:rPr>
              <w:t>ほぼ通常業務どおり</w:t>
            </w:r>
          </w:p>
        </w:tc>
      </w:tr>
    </w:tbl>
    <w:p w14:paraId="6E2F0D89" w14:textId="77777777" w:rsidR="00F16E83" w:rsidRDefault="00F16E83" w:rsidP="00EB5B3F"/>
    <w:p w14:paraId="311C66CA" w14:textId="599056A1" w:rsidR="00BB4C8D" w:rsidRDefault="00BB4C8D" w:rsidP="00BB4C8D">
      <w:pPr>
        <w:pStyle w:val="1"/>
      </w:pPr>
      <w:r>
        <w:rPr>
          <w:rFonts w:hint="eastAsia"/>
        </w:rPr>
        <w:t>職員の状況確認</w:t>
      </w:r>
    </w:p>
    <w:p w14:paraId="0F129B34" w14:textId="2A487E2A" w:rsidR="00BB4C8D" w:rsidRPr="00BB4C8D" w:rsidRDefault="00BB4C8D" w:rsidP="00BB4C8D">
      <w:r w:rsidRPr="00BB4C8D">
        <w:rPr>
          <w:rFonts w:hint="eastAsia"/>
        </w:rPr>
        <w:t>平時にエクセルで作成した</w:t>
      </w:r>
      <w:r>
        <w:rPr>
          <w:rFonts w:hint="eastAsia"/>
        </w:rPr>
        <w:t>職員</w:t>
      </w:r>
      <w:r w:rsidRPr="00BB4C8D">
        <w:rPr>
          <w:rFonts w:hint="eastAsia"/>
        </w:rPr>
        <w:t>台帳を用いて</w:t>
      </w:r>
      <w:r w:rsidR="001655B5">
        <w:rPr>
          <w:rFonts w:hint="eastAsia"/>
        </w:rPr>
        <w:t>状況</w:t>
      </w:r>
      <w:r w:rsidRPr="00BB4C8D">
        <w:rPr>
          <w:rFonts w:hint="eastAsia"/>
        </w:rPr>
        <w:t>確認を行</w:t>
      </w:r>
      <w:r w:rsidR="00A164E7">
        <w:rPr>
          <w:rFonts w:hint="eastAsia"/>
        </w:rPr>
        <w:t>う。</w:t>
      </w:r>
    </w:p>
    <w:p w14:paraId="6B522DA6" w14:textId="7463F9E6" w:rsidR="00F94E80" w:rsidRDefault="00B159B6" w:rsidP="0080103A">
      <w:pPr>
        <w:pStyle w:val="1"/>
      </w:pPr>
      <w:r>
        <w:rPr>
          <w:rFonts w:hint="eastAsia"/>
        </w:rPr>
        <w:t>利用者の</w:t>
      </w:r>
      <w:r w:rsidR="00F94E80">
        <w:rPr>
          <w:rFonts w:hint="eastAsia"/>
        </w:rPr>
        <w:t>状況</w:t>
      </w:r>
      <w:r>
        <w:rPr>
          <w:rFonts w:hint="eastAsia"/>
        </w:rPr>
        <w:t>確認</w:t>
      </w:r>
    </w:p>
    <w:p w14:paraId="3C3B73CD" w14:textId="4D3F1CBE" w:rsidR="00F16E83" w:rsidRDefault="005D3252" w:rsidP="00F16E83">
      <w:r w:rsidRPr="005D3252">
        <w:rPr>
          <w:rFonts w:hint="eastAsia"/>
        </w:rPr>
        <w:t>作成していた名簿等を用いて、優先順位の高い利用者から安否の確認や避難場所の確認を</w:t>
      </w:r>
      <w:r w:rsidR="00A164E7">
        <w:rPr>
          <w:rFonts w:hint="eastAsia"/>
        </w:rPr>
        <w:t>する</w:t>
      </w:r>
      <w:r w:rsidRPr="005D3252">
        <w:rPr>
          <w:rFonts w:hint="eastAsia"/>
        </w:rPr>
        <w:t>。特に電源を必要としている医療機器を利用している利用者の場合は優先的に確認が必要。安否確認については、以下の項目について、行う。</w:t>
      </w:r>
      <w:r w:rsidR="00F16E83">
        <w:rPr>
          <w:rFonts w:hint="eastAsia"/>
        </w:rPr>
        <w:t>相談支援専門員として確認する事項は以下の通り</w:t>
      </w:r>
      <w:r w:rsidR="00A164E7">
        <w:rPr>
          <w:rFonts w:hint="eastAsia"/>
        </w:rPr>
        <w:t>。</w:t>
      </w:r>
    </w:p>
    <w:p w14:paraId="02F5BDA9" w14:textId="77777777" w:rsidR="00F16E83" w:rsidRDefault="00F16E83" w:rsidP="00F16E83">
      <w:r>
        <w:rPr>
          <w:rFonts w:hint="eastAsia"/>
        </w:rPr>
        <w:t>（ア）</w:t>
      </w:r>
      <w:r>
        <w:tab/>
        <w:t>生存の確認</w:t>
      </w:r>
    </w:p>
    <w:p w14:paraId="28799B91" w14:textId="77777777" w:rsidR="00F16E83" w:rsidRDefault="00F16E83" w:rsidP="00F16E83">
      <w:r>
        <w:rPr>
          <w:rFonts w:hint="eastAsia"/>
        </w:rPr>
        <w:t>（イ）</w:t>
      </w:r>
      <w:r>
        <w:tab/>
        <w:t>身体の状況の確認</w:t>
      </w:r>
    </w:p>
    <w:p w14:paraId="5C51D2BB" w14:textId="77777777" w:rsidR="00F16E83" w:rsidRDefault="00F16E83" w:rsidP="00F16E83">
      <w:r>
        <w:rPr>
          <w:rFonts w:hint="eastAsia"/>
        </w:rPr>
        <w:t>（ウ）</w:t>
      </w:r>
      <w:r>
        <w:tab/>
        <w:t>生活環境の確認</w:t>
      </w:r>
    </w:p>
    <w:p w14:paraId="4A0E4499" w14:textId="77777777" w:rsidR="00F16E83" w:rsidRDefault="00F16E83" w:rsidP="00F16E83">
      <w:r>
        <w:rPr>
          <w:rFonts w:hint="eastAsia"/>
        </w:rPr>
        <w:t>（エ）</w:t>
      </w:r>
      <w:r>
        <w:tab/>
        <w:t>今いる場所で生活の継続ができるか確認</w:t>
      </w:r>
    </w:p>
    <w:p w14:paraId="206A744E" w14:textId="0E071986" w:rsidR="00F16E83" w:rsidRDefault="00F16E83" w:rsidP="00F16E83">
      <w:r>
        <w:rPr>
          <w:rFonts w:hint="eastAsia"/>
        </w:rPr>
        <w:t>（オ）</w:t>
      </w:r>
      <w:r>
        <w:tab/>
      </w:r>
      <w:r>
        <w:rPr>
          <w:rFonts w:hint="eastAsia"/>
        </w:rPr>
        <w:t>サービス等利用計画</w:t>
      </w:r>
      <w:r>
        <w:t>（サービス）の継続及び変更の必要性の確認</w:t>
      </w:r>
    </w:p>
    <w:p w14:paraId="2EFC9C32" w14:textId="77777777" w:rsidR="00F16E83" w:rsidRDefault="00F16E83" w:rsidP="00F16E83">
      <w:r>
        <w:rPr>
          <w:rFonts w:hint="eastAsia"/>
        </w:rPr>
        <w:t>（カ）</w:t>
      </w:r>
      <w:r>
        <w:tab/>
        <w:t xml:space="preserve">緊急対応の必要性の確認（在宅・一般避難所・福祉避難所・病院に連れていくのか）　</w:t>
      </w:r>
    </w:p>
    <w:p w14:paraId="3F9BB60F" w14:textId="2C00E50F" w:rsidR="00F16E83" w:rsidRDefault="00F16E83" w:rsidP="00F16E83">
      <w:r>
        <w:rPr>
          <w:rFonts w:hint="eastAsia"/>
        </w:rPr>
        <w:t>（キ）</w:t>
      </w:r>
      <w:r>
        <w:tab/>
        <w:t>必要に応じて緊急入院・入院先の選定</w:t>
      </w:r>
    </w:p>
    <w:p w14:paraId="7959545A" w14:textId="77777777" w:rsidR="00A164E7" w:rsidRDefault="00A164E7" w:rsidP="00F16E83"/>
    <w:p w14:paraId="4826ABAF" w14:textId="77777777" w:rsidR="00A164E7" w:rsidRDefault="00A164E7" w:rsidP="00F16E83"/>
    <w:p w14:paraId="0CE9DC1D" w14:textId="77777777" w:rsidR="00A164E7" w:rsidRDefault="00A164E7" w:rsidP="00F16E83">
      <w:pPr>
        <w:rPr>
          <w:rFonts w:hint="eastAsia"/>
        </w:rPr>
      </w:pPr>
    </w:p>
    <w:p w14:paraId="21FAF7DE" w14:textId="09EF4BCB" w:rsidR="00E57B38" w:rsidRDefault="00AF729D" w:rsidP="00F16E83">
      <w:pPr>
        <w:pStyle w:val="1"/>
      </w:pPr>
      <w:r>
        <w:rPr>
          <w:rFonts w:hint="eastAsia"/>
        </w:rPr>
        <w:lastRenderedPageBreak/>
        <w:t>災害後の自宅</w:t>
      </w:r>
      <w:r w:rsidR="00E57B38">
        <w:rPr>
          <w:rFonts w:hint="eastAsia"/>
        </w:rPr>
        <w:t>訪問</w:t>
      </w:r>
      <w:r>
        <w:rPr>
          <w:rFonts w:hint="eastAsia"/>
        </w:rPr>
        <w:t>（通所、ヘルプ、相談）</w:t>
      </w:r>
    </w:p>
    <w:p w14:paraId="65FA5580" w14:textId="0608D3F4" w:rsidR="00D66A1C" w:rsidRPr="00D66A1C" w:rsidRDefault="00D66A1C" w:rsidP="00D66A1C">
      <w:r w:rsidRPr="00D66A1C">
        <w:rPr>
          <w:rFonts w:hint="eastAsia"/>
        </w:rPr>
        <w:t>通所やヘルプや相談支援事業においては利用者の状況確認のために訪問を行う</w:t>
      </w:r>
      <w:r w:rsidR="00A164E7">
        <w:rPr>
          <w:rFonts w:hint="eastAsia"/>
        </w:rPr>
        <w:t>際は以下を留意する。</w:t>
      </w:r>
    </w:p>
    <w:p w14:paraId="514FF3F7" w14:textId="563B583B" w:rsidR="00CC78C3" w:rsidRPr="005F0E92" w:rsidRDefault="00CC78C3"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（１）優先順位付け</w:t>
      </w:r>
    </w:p>
    <w:p w14:paraId="1F38309D" w14:textId="1CA717FD"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・利用者の被災状況や支援の必要から検討して、訪問すべき優先度の高い利用者から訪問する。また、交通手段が確保でき、訪問可能かを判断して調整する。</w:t>
      </w:r>
    </w:p>
    <w:p w14:paraId="49ADBA65" w14:textId="7E9B18D7"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w:t>
      </w:r>
      <w:r w:rsidR="00CC78C3" w:rsidRPr="005F0E92">
        <w:rPr>
          <w:rFonts w:asciiTheme="minorEastAsia" w:hAnsiTheme="minorEastAsia" w:cs="Times New Roman" w:hint="eastAsia"/>
          <w:spacing w:val="4"/>
          <w:sz w:val="20"/>
          <w:szCs w:val="20"/>
        </w:rPr>
        <w:t>２</w:t>
      </w:r>
      <w:r w:rsidRPr="005F0E92">
        <w:rPr>
          <w:rFonts w:asciiTheme="minorEastAsia" w:hAnsiTheme="minorEastAsia" w:cs="Times New Roman" w:hint="eastAsia"/>
          <w:spacing w:val="4"/>
          <w:sz w:val="20"/>
          <w:szCs w:val="20"/>
        </w:rPr>
        <w:t>）訪問時の持参品</w:t>
      </w:r>
    </w:p>
    <w:p w14:paraId="28D499D9" w14:textId="77777777"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・身分証を携帯すると共に、移動中や訪問先でのけが防止のため、底の厚い靴を履き、軍手等を持参するようにします。</w:t>
      </w:r>
    </w:p>
    <w:p w14:paraId="7F1ED58C" w14:textId="11D06D3D"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w:t>
      </w:r>
      <w:r w:rsidR="00CC78C3" w:rsidRPr="005F0E92">
        <w:rPr>
          <w:rFonts w:asciiTheme="minorEastAsia" w:hAnsiTheme="minorEastAsia" w:cs="Times New Roman" w:hint="eastAsia"/>
          <w:spacing w:val="4"/>
          <w:sz w:val="20"/>
          <w:szCs w:val="20"/>
        </w:rPr>
        <w:t>３</w:t>
      </w:r>
      <w:r w:rsidRPr="005F0E92">
        <w:rPr>
          <w:rFonts w:asciiTheme="minorEastAsia" w:hAnsiTheme="minorEastAsia" w:cs="Times New Roman" w:hint="eastAsia"/>
          <w:spacing w:val="4"/>
          <w:sz w:val="20"/>
          <w:szCs w:val="20"/>
        </w:rPr>
        <w:t>）訪問方法</w:t>
      </w:r>
    </w:p>
    <w:p w14:paraId="5CF35325" w14:textId="77777777"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・安全確保のために訪問は出来るだけ2人で行きましょう。</w:t>
      </w:r>
    </w:p>
    <w:p w14:paraId="7DC992DF" w14:textId="3488DBE9"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w:t>
      </w:r>
      <w:r w:rsidR="00CC78C3" w:rsidRPr="005F0E92">
        <w:rPr>
          <w:rFonts w:asciiTheme="minorEastAsia" w:hAnsiTheme="minorEastAsia" w:cs="Times New Roman" w:hint="eastAsia"/>
          <w:spacing w:val="4"/>
          <w:sz w:val="20"/>
          <w:szCs w:val="20"/>
        </w:rPr>
        <w:t>４</w:t>
      </w:r>
      <w:r w:rsidRPr="005F0E92">
        <w:rPr>
          <w:rFonts w:asciiTheme="minorEastAsia" w:hAnsiTheme="minorEastAsia" w:cs="Times New Roman" w:hint="eastAsia"/>
          <w:spacing w:val="4"/>
          <w:sz w:val="20"/>
          <w:szCs w:val="20"/>
        </w:rPr>
        <w:t>）訪問時</w:t>
      </w:r>
    </w:p>
    <w:p w14:paraId="39146C73" w14:textId="77777777"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・居宅内で家具の転倒や家電が落下していて危険がある場合、転倒した家具は起こせるものは起こして、次の余震で倒れにくいように家具の前面の床との隙間にスリッパ等をはさんでおきましょう。</w:t>
      </w:r>
    </w:p>
    <w:p w14:paraId="5F913FEF" w14:textId="77777777" w:rsidR="00E55F21" w:rsidRPr="005F0E92" w:rsidRDefault="00E55F21"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・ガラスが飛散していた場合は、ガラスを取り除き、利用者に注意を促しましょう。</w:t>
      </w:r>
    </w:p>
    <w:p w14:paraId="624E8A97" w14:textId="48F55BA5" w:rsidR="00E55F21" w:rsidRDefault="000544AD" w:rsidP="00E55F21">
      <w:pPr>
        <w:autoSpaceDE w:val="0"/>
        <w:autoSpaceDN w:val="0"/>
        <w:spacing w:line="354" w:lineRule="atLeast"/>
        <w:rPr>
          <w:rFonts w:asciiTheme="minorEastAsia" w:hAnsiTheme="minorEastAsia" w:cs="Times New Roman"/>
          <w:spacing w:val="4"/>
          <w:sz w:val="20"/>
          <w:szCs w:val="20"/>
        </w:rPr>
      </w:pPr>
      <w:r w:rsidRPr="005F0E92">
        <w:rPr>
          <w:rFonts w:asciiTheme="minorEastAsia" w:hAnsiTheme="minorEastAsia" w:cs="Times New Roman" w:hint="eastAsia"/>
          <w:spacing w:val="4"/>
          <w:sz w:val="20"/>
          <w:szCs w:val="20"/>
        </w:rPr>
        <w:t>・家屋が明らかに傾いて</w:t>
      </w:r>
      <w:r w:rsidR="00E55F21" w:rsidRPr="005F0E92">
        <w:rPr>
          <w:rFonts w:asciiTheme="minorEastAsia" w:hAnsiTheme="minorEastAsia" w:cs="Times New Roman" w:hint="eastAsia"/>
          <w:spacing w:val="4"/>
          <w:sz w:val="20"/>
          <w:szCs w:val="20"/>
        </w:rPr>
        <w:t>、倒壊の恐れがある時は、避難所への避難を促しましょう。</w:t>
      </w:r>
    </w:p>
    <w:p w14:paraId="27425CAD" w14:textId="7CE69367" w:rsidR="00126DB0" w:rsidRDefault="00126DB0" w:rsidP="00126DB0">
      <w:pPr>
        <w:pStyle w:val="1"/>
      </w:pPr>
      <w:r>
        <w:rPr>
          <w:rFonts w:hint="eastAsia"/>
        </w:rPr>
        <w:t>関係機関との連絡調整</w:t>
      </w:r>
    </w:p>
    <w:p w14:paraId="604685C7" w14:textId="610C707D" w:rsidR="00126DB0" w:rsidRDefault="00126DB0" w:rsidP="00E55F21">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被害の状況や必要な支援について、市町や関係機関とあらかじめ決めておいた情報伝達手段により連絡をとる。</w:t>
      </w:r>
    </w:p>
    <w:p w14:paraId="5D3CD463" w14:textId="2E282CBA" w:rsidR="00126DB0" w:rsidRPr="00126DB0" w:rsidRDefault="00126DB0" w:rsidP="00126DB0">
      <w:pPr>
        <w:pStyle w:val="2"/>
      </w:pPr>
      <w:r w:rsidRPr="00126DB0">
        <w:rPr>
          <w:rFonts w:hint="eastAsia"/>
        </w:rPr>
        <w:t>行政</w:t>
      </w:r>
      <w:r>
        <w:rPr>
          <w:rFonts w:hint="eastAsia"/>
        </w:rPr>
        <w:t>との連絡に関して</w:t>
      </w:r>
    </w:p>
    <w:tbl>
      <w:tblPr>
        <w:tblStyle w:val="a3"/>
        <w:tblW w:w="0" w:type="auto"/>
        <w:tblInd w:w="420" w:type="dxa"/>
        <w:tblLook w:val="04A0" w:firstRow="1" w:lastRow="0" w:firstColumn="1" w:lastColumn="0" w:noHBand="0" w:noVBand="1"/>
      </w:tblPr>
      <w:tblGrid>
        <w:gridCol w:w="1494"/>
        <w:gridCol w:w="6806"/>
      </w:tblGrid>
      <w:tr w:rsidR="00126DB0" w:rsidRPr="00126DB0" w14:paraId="475D7146" w14:textId="77777777" w:rsidTr="003141E6">
        <w:trPr>
          <w:trHeight w:val="431"/>
        </w:trPr>
        <w:tc>
          <w:tcPr>
            <w:tcW w:w="1673" w:type="dxa"/>
            <w:vAlign w:val="center"/>
          </w:tcPr>
          <w:p w14:paraId="01ACCF75" w14:textId="77777777" w:rsidR="00126DB0" w:rsidRPr="00126DB0" w:rsidRDefault="00126DB0" w:rsidP="003141E6">
            <w:pPr>
              <w:jc w:val="center"/>
              <w:rPr>
                <w:rFonts w:asciiTheme="minorEastAsia" w:hAnsiTheme="minorEastAsia"/>
                <w:szCs w:val="21"/>
              </w:rPr>
            </w:pPr>
            <w:r w:rsidRPr="00126DB0">
              <w:rPr>
                <w:rFonts w:asciiTheme="minorEastAsia" w:hAnsiTheme="minorEastAsia" w:hint="eastAsia"/>
                <w:szCs w:val="21"/>
              </w:rPr>
              <w:t>方　　法</w:t>
            </w:r>
          </w:p>
        </w:tc>
        <w:tc>
          <w:tcPr>
            <w:tcW w:w="7875" w:type="dxa"/>
            <w:vAlign w:val="center"/>
          </w:tcPr>
          <w:p w14:paraId="5D9F67C9" w14:textId="77777777" w:rsidR="00126DB0" w:rsidRPr="00126DB0" w:rsidRDefault="00126DB0" w:rsidP="003141E6">
            <w:pPr>
              <w:rPr>
                <w:rFonts w:asciiTheme="minorEastAsia" w:hAnsiTheme="minorEastAsia"/>
                <w:b/>
                <w:szCs w:val="21"/>
              </w:rPr>
            </w:pPr>
            <w:r w:rsidRPr="00126DB0">
              <w:rPr>
                <w:rFonts w:asciiTheme="minorEastAsia" w:hAnsiTheme="minorEastAsia" w:hint="eastAsia"/>
                <w:b/>
                <w:szCs w:val="21"/>
              </w:rPr>
              <w:t>メール又はＦＡＸ</w:t>
            </w:r>
          </w:p>
        </w:tc>
      </w:tr>
      <w:tr w:rsidR="00126DB0" w:rsidRPr="00126DB0" w14:paraId="173B1E9C" w14:textId="77777777" w:rsidTr="003141E6">
        <w:trPr>
          <w:trHeight w:val="707"/>
        </w:trPr>
        <w:tc>
          <w:tcPr>
            <w:tcW w:w="1673" w:type="dxa"/>
            <w:vAlign w:val="center"/>
          </w:tcPr>
          <w:p w14:paraId="66CF6072" w14:textId="77777777" w:rsidR="00126DB0" w:rsidRPr="00126DB0" w:rsidRDefault="00126DB0" w:rsidP="003141E6">
            <w:pPr>
              <w:jc w:val="center"/>
              <w:rPr>
                <w:rFonts w:asciiTheme="minorEastAsia" w:hAnsiTheme="minorEastAsia"/>
                <w:szCs w:val="21"/>
              </w:rPr>
            </w:pPr>
            <w:r w:rsidRPr="00126DB0">
              <w:rPr>
                <w:rFonts w:asciiTheme="minorEastAsia" w:hAnsiTheme="minorEastAsia" w:hint="eastAsia"/>
                <w:szCs w:val="21"/>
              </w:rPr>
              <w:t>様式及び</w:t>
            </w:r>
          </w:p>
          <w:p w14:paraId="3CB3E356" w14:textId="77777777" w:rsidR="00126DB0" w:rsidRPr="00126DB0" w:rsidRDefault="00126DB0" w:rsidP="003141E6">
            <w:pPr>
              <w:jc w:val="center"/>
              <w:rPr>
                <w:rFonts w:asciiTheme="minorEastAsia" w:hAnsiTheme="minorEastAsia"/>
                <w:szCs w:val="21"/>
              </w:rPr>
            </w:pPr>
            <w:r w:rsidRPr="00126DB0">
              <w:rPr>
                <w:rFonts w:asciiTheme="minorEastAsia" w:hAnsiTheme="minorEastAsia" w:hint="eastAsia"/>
                <w:szCs w:val="21"/>
              </w:rPr>
              <w:t>連絡先</w:t>
            </w:r>
          </w:p>
        </w:tc>
        <w:tc>
          <w:tcPr>
            <w:tcW w:w="7875" w:type="dxa"/>
            <w:vAlign w:val="center"/>
          </w:tcPr>
          <w:p w14:paraId="5C251FA0" w14:textId="0A13AE7A" w:rsidR="00126DB0" w:rsidRPr="00126DB0" w:rsidRDefault="00126DB0" w:rsidP="003141E6">
            <w:pPr>
              <w:autoSpaceDE w:val="0"/>
              <w:autoSpaceDN w:val="0"/>
              <w:adjustRightInd w:val="0"/>
              <w:rPr>
                <w:rFonts w:asciiTheme="minorEastAsia" w:hAnsiTheme="minorEastAsia"/>
                <w:szCs w:val="21"/>
              </w:rPr>
            </w:pPr>
            <w:r w:rsidRPr="00126DB0">
              <w:rPr>
                <w:rFonts w:asciiTheme="minorEastAsia" w:hAnsiTheme="minorEastAsia" w:hint="eastAsia"/>
                <w:szCs w:val="21"/>
              </w:rPr>
              <w:t>「</w:t>
            </w:r>
          </w:p>
        </w:tc>
      </w:tr>
      <w:tr w:rsidR="00126DB0" w:rsidRPr="00126DB0" w14:paraId="04453EFE" w14:textId="77777777" w:rsidTr="003141E6">
        <w:trPr>
          <w:trHeight w:val="689"/>
        </w:trPr>
        <w:tc>
          <w:tcPr>
            <w:tcW w:w="1673" w:type="dxa"/>
            <w:vAlign w:val="center"/>
          </w:tcPr>
          <w:p w14:paraId="52120636" w14:textId="77777777" w:rsidR="00126DB0" w:rsidRPr="00126DB0" w:rsidRDefault="00126DB0" w:rsidP="003141E6">
            <w:pPr>
              <w:jc w:val="center"/>
              <w:rPr>
                <w:rFonts w:asciiTheme="minorEastAsia" w:hAnsiTheme="minorEastAsia"/>
                <w:szCs w:val="21"/>
              </w:rPr>
            </w:pPr>
            <w:r w:rsidRPr="00126DB0">
              <w:rPr>
                <w:rFonts w:asciiTheme="minorEastAsia" w:hAnsiTheme="minorEastAsia" w:hint="eastAsia"/>
                <w:szCs w:val="21"/>
              </w:rPr>
              <w:t>時　　期</w:t>
            </w:r>
          </w:p>
        </w:tc>
        <w:tc>
          <w:tcPr>
            <w:tcW w:w="7875" w:type="dxa"/>
            <w:vAlign w:val="center"/>
          </w:tcPr>
          <w:p w14:paraId="188520A8" w14:textId="77777777" w:rsidR="00126DB0" w:rsidRPr="00126DB0" w:rsidRDefault="00126DB0" w:rsidP="003141E6">
            <w:pPr>
              <w:rPr>
                <w:rFonts w:asciiTheme="minorEastAsia" w:hAnsiTheme="minorEastAsia"/>
                <w:szCs w:val="21"/>
              </w:rPr>
            </w:pPr>
            <w:r w:rsidRPr="00126DB0">
              <w:rPr>
                <w:rFonts w:asciiTheme="minorEastAsia" w:hAnsiTheme="minorEastAsia" w:hint="eastAsia"/>
                <w:szCs w:val="21"/>
              </w:rPr>
              <w:t>応急措置や避難等の必要な措置や手段を講じた後</w:t>
            </w:r>
          </w:p>
          <w:p w14:paraId="46429B1B" w14:textId="508CDCCF" w:rsidR="00126DB0" w:rsidRPr="00126DB0" w:rsidRDefault="00126DB0" w:rsidP="003141E6">
            <w:pPr>
              <w:rPr>
                <w:rFonts w:asciiTheme="minorEastAsia" w:hAnsiTheme="minorEastAsia"/>
                <w:szCs w:val="21"/>
              </w:rPr>
            </w:pPr>
          </w:p>
        </w:tc>
      </w:tr>
    </w:tbl>
    <w:p w14:paraId="6F8E4421" w14:textId="77777777" w:rsidR="00126DB0" w:rsidRPr="00126DB0" w:rsidRDefault="00126DB0" w:rsidP="00126DB0">
      <w:pPr>
        <w:ind w:leftChars="150" w:left="420" w:hangingChars="50" w:hanging="105"/>
        <w:jc w:val="left"/>
        <w:rPr>
          <w:rFonts w:asciiTheme="minorEastAsia" w:hAnsiTheme="minorEastAsia"/>
          <w:szCs w:val="21"/>
        </w:rPr>
      </w:pPr>
    </w:p>
    <w:p w14:paraId="3FD8861F" w14:textId="77777777" w:rsidR="00126DB0" w:rsidRPr="00126DB0" w:rsidRDefault="00126DB0" w:rsidP="00126DB0">
      <w:pPr>
        <w:ind w:leftChars="150" w:left="420" w:hangingChars="50" w:hanging="105"/>
        <w:jc w:val="left"/>
        <w:rPr>
          <w:rFonts w:asciiTheme="minorEastAsia" w:hAnsiTheme="minorEastAsia"/>
          <w:szCs w:val="21"/>
        </w:rPr>
      </w:pPr>
      <w:r w:rsidRPr="00126DB0">
        <w:rPr>
          <w:rFonts w:asciiTheme="minorEastAsia" w:hAnsiTheme="minorEastAsia" w:hint="eastAsia"/>
          <w:szCs w:val="21"/>
        </w:rPr>
        <w:t>※ 連絡の内容</w:t>
      </w:r>
    </w:p>
    <w:tbl>
      <w:tblPr>
        <w:tblStyle w:val="a3"/>
        <w:tblW w:w="0" w:type="auto"/>
        <w:tblInd w:w="420" w:type="dxa"/>
        <w:tblLook w:val="04A0" w:firstRow="1" w:lastRow="0" w:firstColumn="1" w:lastColumn="0" w:noHBand="0" w:noVBand="1"/>
      </w:tblPr>
      <w:tblGrid>
        <w:gridCol w:w="1688"/>
        <w:gridCol w:w="6612"/>
      </w:tblGrid>
      <w:tr w:rsidR="00126DB0" w:rsidRPr="00126DB0" w14:paraId="3EBA79E0" w14:textId="77777777" w:rsidTr="008C7B2B">
        <w:trPr>
          <w:trHeight w:val="2026"/>
        </w:trPr>
        <w:tc>
          <w:tcPr>
            <w:tcW w:w="1688" w:type="dxa"/>
            <w:vAlign w:val="center"/>
          </w:tcPr>
          <w:p w14:paraId="709E2EE5" w14:textId="77777777" w:rsidR="00126DB0" w:rsidRPr="00126DB0" w:rsidRDefault="00126DB0" w:rsidP="003141E6">
            <w:pPr>
              <w:jc w:val="center"/>
              <w:rPr>
                <w:rFonts w:asciiTheme="minorEastAsia" w:hAnsiTheme="minorEastAsia"/>
                <w:szCs w:val="21"/>
              </w:rPr>
            </w:pPr>
            <w:r w:rsidRPr="00126DB0">
              <w:rPr>
                <w:rFonts w:asciiTheme="minorEastAsia" w:hAnsiTheme="minorEastAsia" w:hint="eastAsia"/>
                <w:sz w:val="20"/>
                <w:szCs w:val="20"/>
              </w:rPr>
              <w:t>地震により被害が発生した場合 (地震の大きさに関係なく連絡）</w:t>
            </w:r>
          </w:p>
        </w:tc>
        <w:tc>
          <w:tcPr>
            <w:tcW w:w="6612" w:type="dxa"/>
            <w:vAlign w:val="center"/>
          </w:tcPr>
          <w:p w14:paraId="7F7A0D03" w14:textId="77777777" w:rsidR="00126DB0" w:rsidRPr="00126DB0" w:rsidRDefault="00126DB0" w:rsidP="003141E6">
            <w:pPr>
              <w:rPr>
                <w:rFonts w:asciiTheme="minorEastAsia" w:hAnsiTheme="minorEastAsia"/>
                <w:sz w:val="20"/>
                <w:szCs w:val="20"/>
              </w:rPr>
            </w:pPr>
            <w:r w:rsidRPr="00126DB0">
              <w:rPr>
                <w:rFonts w:asciiTheme="minorEastAsia" w:hAnsiTheme="minorEastAsia" w:hint="eastAsia"/>
                <w:sz w:val="20"/>
                <w:szCs w:val="20"/>
              </w:rPr>
              <w:t>地震の大きさに関係なく、次のような</w:t>
            </w:r>
            <w:r w:rsidRPr="00126DB0">
              <w:rPr>
                <w:rFonts w:asciiTheme="minorEastAsia" w:hAnsiTheme="minorEastAsia" w:hint="eastAsia"/>
                <w:b/>
                <w:bCs/>
                <w:sz w:val="20"/>
                <w:szCs w:val="20"/>
              </w:rPr>
              <w:t>被害が発生した場合</w:t>
            </w:r>
            <w:r w:rsidRPr="00126DB0">
              <w:rPr>
                <w:rFonts w:asciiTheme="minorEastAsia" w:hAnsiTheme="minorEastAsia" w:hint="eastAsia"/>
                <w:sz w:val="20"/>
                <w:szCs w:val="20"/>
              </w:rPr>
              <w:t>は、応急措置</w:t>
            </w:r>
          </w:p>
          <w:p w14:paraId="085215D1" w14:textId="77777777" w:rsidR="00126DB0" w:rsidRPr="00126DB0" w:rsidRDefault="00126DB0" w:rsidP="003141E6">
            <w:pPr>
              <w:rPr>
                <w:rFonts w:asciiTheme="minorEastAsia" w:hAnsiTheme="minorEastAsia"/>
                <w:sz w:val="20"/>
                <w:szCs w:val="20"/>
              </w:rPr>
            </w:pPr>
            <w:r w:rsidRPr="00126DB0">
              <w:rPr>
                <w:rFonts w:asciiTheme="minorEastAsia" w:hAnsiTheme="minorEastAsia" w:hint="eastAsia"/>
                <w:sz w:val="20"/>
                <w:szCs w:val="20"/>
              </w:rPr>
              <w:t>や避難等必要な手段を講じた後に、</w:t>
            </w:r>
            <w:r w:rsidRPr="00126DB0">
              <w:rPr>
                <w:rFonts w:asciiTheme="minorEastAsia" w:hAnsiTheme="minorEastAsia" w:hint="eastAsia"/>
                <w:sz w:val="20"/>
                <w:szCs w:val="20"/>
                <w:bdr w:val="single" w:sz="4" w:space="0" w:color="auto"/>
              </w:rPr>
              <w:t>被害の内容</w:t>
            </w:r>
            <w:r w:rsidRPr="00126DB0">
              <w:rPr>
                <w:rFonts w:asciiTheme="minorEastAsia" w:hAnsiTheme="minorEastAsia" w:hint="eastAsia"/>
                <w:sz w:val="20"/>
                <w:szCs w:val="20"/>
              </w:rPr>
              <w:t xml:space="preserve">を連絡する。 </w:t>
            </w:r>
          </w:p>
          <w:p w14:paraId="501BB1CA" w14:textId="77777777" w:rsidR="00126DB0" w:rsidRPr="00126DB0" w:rsidRDefault="00126DB0" w:rsidP="003141E6">
            <w:pPr>
              <w:rPr>
                <w:rFonts w:asciiTheme="minorEastAsia" w:hAnsiTheme="minorEastAsia"/>
                <w:sz w:val="20"/>
                <w:szCs w:val="20"/>
              </w:rPr>
            </w:pPr>
            <w:r w:rsidRPr="00126DB0">
              <w:rPr>
                <w:rFonts w:asciiTheme="minorEastAsia" w:hAnsiTheme="minorEastAsia" w:hint="eastAsia"/>
                <w:sz w:val="20"/>
                <w:szCs w:val="20"/>
              </w:rPr>
              <w:t xml:space="preserve"> ○ </w:t>
            </w:r>
            <w:r w:rsidRPr="00126DB0">
              <w:rPr>
                <w:rFonts w:asciiTheme="minorEastAsia" w:hAnsiTheme="minorEastAsia" w:hint="eastAsia"/>
                <w:b/>
                <w:bCs/>
                <w:sz w:val="20"/>
                <w:szCs w:val="20"/>
              </w:rPr>
              <w:t>人的被害－けが等の程度にかかわらず連絡する。</w:t>
            </w:r>
          </w:p>
          <w:p w14:paraId="51807B6E" w14:textId="77777777" w:rsidR="00126DB0" w:rsidRPr="00126DB0" w:rsidRDefault="00126DB0" w:rsidP="003141E6">
            <w:pPr>
              <w:rPr>
                <w:rFonts w:asciiTheme="minorEastAsia" w:hAnsiTheme="minorEastAsia"/>
                <w:sz w:val="20"/>
                <w:szCs w:val="20"/>
              </w:rPr>
            </w:pPr>
            <w:r w:rsidRPr="00126DB0">
              <w:rPr>
                <w:rFonts w:asciiTheme="minorEastAsia" w:hAnsiTheme="minorEastAsia" w:hint="eastAsia"/>
                <w:sz w:val="20"/>
                <w:szCs w:val="20"/>
              </w:rPr>
              <w:t xml:space="preserve"> ○ </w:t>
            </w:r>
            <w:r w:rsidRPr="00126DB0">
              <w:rPr>
                <w:rFonts w:asciiTheme="minorEastAsia" w:hAnsiTheme="minorEastAsia" w:hint="eastAsia"/>
                <w:b/>
                <w:bCs/>
                <w:sz w:val="20"/>
                <w:szCs w:val="20"/>
              </w:rPr>
              <w:t>物的被害－次のような被害は連絡する。</w:t>
            </w:r>
          </w:p>
          <w:p w14:paraId="70EC926E" w14:textId="77777777" w:rsidR="00126DB0" w:rsidRPr="00126DB0" w:rsidRDefault="00126DB0" w:rsidP="003141E6">
            <w:pPr>
              <w:rPr>
                <w:rFonts w:asciiTheme="minorEastAsia" w:hAnsiTheme="minorEastAsia"/>
                <w:sz w:val="20"/>
                <w:szCs w:val="20"/>
              </w:rPr>
            </w:pPr>
            <w:r w:rsidRPr="00126DB0">
              <w:rPr>
                <w:rFonts w:asciiTheme="minorEastAsia" w:hAnsiTheme="minorEastAsia" w:hint="eastAsia"/>
                <w:sz w:val="20"/>
                <w:szCs w:val="20"/>
              </w:rPr>
              <w:t>・断水、停電等の</w:t>
            </w:r>
            <w:r w:rsidRPr="00126DB0">
              <w:rPr>
                <w:rFonts w:asciiTheme="minorEastAsia" w:hAnsiTheme="minorEastAsia" w:hint="eastAsia"/>
                <w:b/>
                <w:bCs/>
                <w:sz w:val="20"/>
                <w:szCs w:val="20"/>
              </w:rPr>
              <w:t>施設運営に重大な影響を及ぼす</w:t>
            </w:r>
            <w:r w:rsidRPr="00126DB0">
              <w:rPr>
                <w:rFonts w:asciiTheme="minorEastAsia" w:hAnsiTheme="minorEastAsia" w:hint="eastAsia"/>
                <w:sz w:val="20"/>
                <w:szCs w:val="20"/>
              </w:rPr>
              <w:t>もの。</w:t>
            </w:r>
          </w:p>
        </w:tc>
      </w:tr>
      <w:tr w:rsidR="00126DB0" w:rsidRPr="00AE2BF5" w14:paraId="26A3B30F" w14:textId="77777777" w:rsidTr="008C7B2B">
        <w:trPr>
          <w:trHeight w:val="1265"/>
        </w:trPr>
        <w:tc>
          <w:tcPr>
            <w:tcW w:w="1688" w:type="dxa"/>
            <w:vAlign w:val="center"/>
          </w:tcPr>
          <w:p w14:paraId="12E26038" w14:textId="77777777" w:rsidR="00126DB0" w:rsidRPr="00AE2BF5" w:rsidRDefault="00126DB0" w:rsidP="003141E6">
            <w:pPr>
              <w:jc w:val="center"/>
              <w:rPr>
                <w:rFonts w:ascii="ＭＳ ゴシック" w:eastAsia="ＭＳ ゴシック" w:hAnsi="ＭＳ ゴシック"/>
                <w:szCs w:val="21"/>
              </w:rPr>
            </w:pPr>
            <w:r w:rsidRPr="00AE2BF5">
              <w:rPr>
                <w:rFonts w:ascii="ＭＳ ゴシック" w:eastAsia="ＭＳ ゴシック" w:hAnsi="ＭＳ ゴシック" w:hint="eastAsia"/>
                <w:sz w:val="20"/>
                <w:szCs w:val="20"/>
              </w:rPr>
              <w:lastRenderedPageBreak/>
              <w:t>大規模な地震が発生した場合</w:t>
            </w:r>
          </w:p>
        </w:tc>
        <w:tc>
          <w:tcPr>
            <w:tcW w:w="6612" w:type="dxa"/>
            <w:vAlign w:val="center"/>
          </w:tcPr>
          <w:p w14:paraId="1191EFA8" w14:textId="77777777" w:rsidR="00126DB0" w:rsidRPr="00AE2BF5" w:rsidRDefault="00126DB0" w:rsidP="003141E6">
            <w:pPr>
              <w:rPr>
                <w:rFonts w:ascii="ＭＳ ゴシック" w:eastAsia="ＭＳ ゴシック" w:hAnsi="ＭＳ ゴシック"/>
                <w:sz w:val="20"/>
                <w:szCs w:val="20"/>
              </w:rPr>
            </w:pPr>
            <w:bookmarkStart w:id="4" w:name="_Hlk87343747"/>
            <w:r w:rsidRPr="00AE2BF5">
              <w:rPr>
                <w:rFonts w:ascii="ＭＳ ゴシック" w:eastAsia="ＭＳ ゴシック" w:hAnsi="ＭＳ ゴシック" w:hint="eastAsia"/>
                <w:b/>
                <w:sz w:val="20"/>
                <w:szCs w:val="20"/>
              </w:rPr>
              <w:t>「施設の所在市町内で震度５強以上」</w:t>
            </w:r>
            <w:r w:rsidRPr="00AE2BF5">
              <w:rPr>
                <w:rFonts w:ascii="ＭＳ ゴシック" w:eastAsia="ＭＳ ゴシック" w:hAnsi="ＭＳ ゴシック" w:hint="eastAsia"/>
                <w:sz w:val="20"/>
                <w:szCs w:val="20"/>
              </w:rPr>
              <w:t>又は</w:t>
            </w:r>
            <w:r w:rsidRPr="00AE2BF5">
              <w:rPr>
                <w:rFonts w:ascii="ＭＳ ゴシック" w:eastAsia="ＭＳ ゴシック" w:hAnsi="ＭＳ ゴシック" w:hint="eastAsia"/>
                <w:b/>
                <w:sz w:val="20"/>
                <w:szCs w:val="20"/>
              </w:rPr>
              <w:t>「県内で震度６弱以上」</w:t>
            </w:r>
            <w:r w:rsidRPr="00AE2BF5">
              <w:rPr>
                <w:rFonts w:ascii="ＭＳ ゴシック" w:eastAsia="ＭＳ ゴシック" w:hAnsi="ＭＳ ゴシック" w:hint="eastAsia"/>
                <w:sz w:val="20"/>
                <w:szCs w:val="20"/>
              </w:rPr>
              <w:t>の</w:t>
            </w:r>
            <w:r w:rsidRPr="00AE2BF5">
              <w:rPr>
                <w:rFonts w:ascii="ＭＳ ゴシック" w:eastAsia="ＭＳ ゴシック" w:hAnsi="ＭＳ ゴシック" w:hint="eastAsia"/>
                <w:b/>
                <w:sz w:val="20"/>
                <w:szCs w:val="20"/>
              </w:rPr>
              <w:t>大規模な地震が発生した場合</w:t>
            </w:r>
            <w:r w:rsidRPr="00AE2BF5">
              <w:rPr>
                <w:rFonts w:ascii="ＭＳ ゴシック" w:eastAsia="ＭＳ ゴシック" w:hAnsi="ＭＳ ゴシック" w:hint="eastAsia"/>
                <w:sz w:val="20"/>
                <w:szCs w:val="20"/>
              </w:rPr>
              <w:t>は、応急措置や避難等必要な手段を講じた後に、</w:t>
            </w:r>
            <w:r w:rsidRPr="00AE2BF5">
              <w:rPr>
                <w:rFonts w:ascii="ＭＳ ゴシック" w:eastAsia="ＭＳ ゴシック" w:hAnsi="ＭＳ ゴシック" w:hint="eastAsia"/>
                <w:b/>
                <w:sz w:val="20"/>
                <w:szCs w:val="20"/>
                <w:bdr w:val="single" w:sz="4" w:space="0" w:color="auto"/>
              </w:rPr>
              <w:t>被害がない時も連絡</w:t>
            </w:r>
            <w:r w:rsidRPr="00AE2BF5">
              <w:rPr>
                <w:rFonts w:ascii="ＭＳ ゴシック" w:eastAsia="ＭＳ ゴシック" w:hAnsi="ＭＳ ゴシック" w:hint="eastAsia"/>
                <w:b/>
                <w:sz w:val="20"/>
                <w:szCs w:val="20"/>
              </w:rPr>
              <w:t>する。</w:t>
            </w:r>
            <w:bookmarkEnd w:id="4"/>
          </w:p>
        </w:tc>
      </w:tr>
    </w:tbl>
    <w:p w14:paraId="711914AC" w14:textId="329D083E" w:rsidR="00126DB0" w:rsidRPr="00AE2BF5" w:rsidRDefault="008C7B2B" w:rsidP="00126DB0">
      <w:pPr>
        <w:rPr>
          <w:rFonts w:ascii="ＭＳ ゴシック" w:eastAsia="ＭＳ ゴシック" w:hAnsi="ＭＳ ゴシック"/>
          <w:szCs w:val="21"/>
        </w:rPr>
      </w:pPr>
      <w:r w:rsidRPr="008C7B2B">
        <w:rPr>
          <w:rFonts w:ascii="ＭＳ ゴシック" w:eastAsia="ＭＳ ゴシック" w:hAnsi="ＭＳ ゴシック" w:hint="eastAsia"/>
          <w:szCs w:val="21"/>
        </w:rPr>
        <w:t>※</w:t>
      </w:r>
      <w:r w:rsidRPr="008C7B2B">
        <w:rPr>
          <w:rFonts w:ascii="ＭＳ ゴシック" w:eastAsia="ＭＳ ゴシック" w:hAnsi="ＭＳ ゴシック"/>
          <w:szCs w:val="21"/>
        </w:rPr>
        <w:t xml:space="preserve"> 以下、一般社団法人日本介護支援専門員協会「【改訂版】災害対応マニュアル」より</w:t>
      </w:r>
    </w:p>
    <w:p w14:paraId="4F48B1EC" w14:textId="739D33A2" w:rsidR="00126DB0" w:rsidRPr="00126DB0" w:rsidRDefault="00126DB0" w:rsidP="00126DB0">
      <w:pPr>
        <w:pStyle w:val="2"/>
      </w:pPr>
      <w:r>
        <w:rPr>
          <w:rFonts w:hint="eastAsia"/>
        </w:rPr>
        <w:t>行政と</w:t>
      </w:r>
      <w:r w:rsidRPr="00126DB0">
        <w:t>の確認</w:t>
      </w:r>
      <w:r>
        <w:rPr>
          <w:rFonts w:hint="eastAsia"/>
        </w:rPr>
        <w:t>事項</w:t>
      </w:r>
      <w:r w:rsidRPr="00126DB0">
        <w:t>・情報収集</w:t>
      </w:r>
    </w:p>
    <w:p w14:paraId="32DE9908" w14:textId="77777777"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①</w:t>
      </w:r>
      <w:r w:rsidRPr="00126DB0">
        <w:rPr>
          <w:rFonts w:asciiTheme="minorEastAsia" w:hAnsiTheme="minorEastAsia" w:cs="Times New Roman"/>
          <w:spacing w:val="4"/>
          <w:sz w:val="20"/>
          <w:szCs w:val="20"/>
        </w:rPr>
        <w:tab/>
        <w:t>避難所の設置状況</w:t>
      </w:r>
    </w:p>
    <w:p w14:paraId="20A189C5" w14:textId="77777777"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②</w:t>
      </w:r>
      <w:r w:rsidRPr="00126DB0">
        <w:rPr>
          <w:rFonts w:asciiTheme="minorEastAsia" w:hAnsiTheme="minorEastAsia" w:cs="Times New Roman"/>
          <w:spacing w:val="4"/>
          <w:sz w:val="20"/>
          <w:szCs w:val="20"/>
        </w:rPr>
        <w:tab/>
        <w:t>施設・事業所全体の被災状況</w:t>
      </w:r>
    </w:p>
    <w:p w14:paraId="702F1771" w14:textId="77777777"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③</w:t>
      </w:r>
      <w:r w:rsidRPr="00126DB0">
        <w:rPr>
          <w:rFonts w:asciiTheme="minorEastAsia" w:hAnsiTheme="minorEastAsia" w:cs="Times New Roman"/>
          <w:spacing w:val="4"/>
          <w:sz w:val="20"/>
          <w:szCs w:val="20"/>
        </w:rPr>
        <w:tab/>
        <w:t>施設・事業所全体の業務継続の可否</w:t>
      </w:r>
    </w:p>
    <w:p w14:paraId="59A331D3" w14:textId="77777777"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④</w:t>
      </w:r>
      <w:r w:rsidRPr="00126DB0">
        <w:rPr>
          <w:rFonts w:asciiTheme="minorEastAsia" w:hAnsiTheme="minorEastAsia" w:cs="Times New Roman"/>
          <w:spacing w:val="4"/>
          <w:sz w:val="20"/>
          <w:szCs w:val="20"/>
        </w:rPr>
        <w:tab/>
        <w:t>周辺市町村の施設・事業所の状況</w:t>
      </w:r>
    </w:p>
    <w:p w14:paraId="64BB5B85" w14:textId="77777777"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⑤</w:t>
      </w:r>
      <w:r w:rsidRPr="00126DB0">
        <w:rPr>
          <w:rFonts w:asciiTheme="minorEastAsia" w:hAnsiTheme="minorEastAsia" w:cs="Times New Roman"/>
          <w:spacing w:val="4"/>
          <w:sz w:val="20"/>
          <w:szCs w:val="20"/>
        </w:rPr>
        <w:tab/>
        <w:t>サービス提供状況の確認</w:t>
      </w:r>
    </w:p>
    <w:p w14:paraId="04918235" w14:textId="6C806979" w:rsidR="00126DB0" w:rsidRPr="00126DB0" w:rsidRDefault="00126DB0" w:rsidP="00126DB0">
      <w:pPr>
        <w:autoSpaceDE w:val="0"/>
        <w:autoSpaceDN w:val="0"/>
        <w:spacing w:line="354" w:lineRule="atLeast"/>
        <w:rPr>
          <w:rFonts w:asciiTheme="minorEastAsia" w:hAnsiTheme="minorEastAsia" w:cs="Times New Roman"/>
          <w:spacing w:val="4"/>
          <w:sz w:val="20"/>
          <w:szCs w:val="20"/>
        </w:rPr>
      </w:pPr>
      <w:r w:rsidRPr="00126DB0">
        <w:rPr>
          <w:rFonts w:asciiTheme="minorEastAsia" w:hAnsiTheme="minorEastAsia" w:cs="Times New Roman" w:hint="eastAsia"/>
          <w:spacing w:val="4"/>
          <w:sz w:val="20"/>
          <w:szCs w:val="20"/>
        </w:rPr>
        <w:t>（個々に受け入れ先を探し対応するのか、</w:t>
      </w:r>
      <w:r>
        <w:rPr>
          <w:rFonts w:asciiTheme="minorEastAsia" w:hAnsiTheme="minorEastAsia" w:cs="Times New Roman" w:hint="eastAsia"/>
          <w:spacing w:val="4"/>
          <w:sz w:val="20"/>
          <w:szCs w:val="20"/>
        </w:rPr>
        <w:t>どこかが</w:t>
      </w:r>
      <w:r w:rsidRPr="00126DB0">
        <w:rPr>
          <w:rFonts w:asciiTheme="minorEastAsia" w:hAnsiTheme="minorEastAsia" w:cs="Times New Roman" w:hint="eastAsia"/>
          <w:spacing w:val="4"/>
          <w:sz w:val="20"/>
          <w:szCs w:val="20"/>
        </w:rPr>
        <w:t>窓口となって受け入れ先を調整できるか）緊急時のルール（取り決め）が通用する状況であるかどうかも確認）</w:t>
      </w:r>
    </w:p>
    <w:p w14:paraId="0B796E11" w14:textId="668A419E" w:rsidR="0058678C" w:rsidRDefault="009A1A1D" w:rsidP="005D3252">
      <w:pPr>
        <w:pStyle w:val="a4"/>
      </w:pPr>
      <w:r>
        <w:rPr>
          <w:rFonts w:hint="eastAsia"/>
        </w:rPr>
        <w:t>利用者の生活の</w:t>
      </w:r>
      <w:r w:rsidR="00AE629B" w:rsidRPr="00AE629B">
        <w:t>復旧対応</w:t>
      </w:r>
      <w:r w:rsidR="005F0E92">
        <w:rPr>
          <w:rFonts w:hint="eastAsia"/>
        </w:rPr>
        <w:t xml:space="preserve">　</w:t>
      </w:r>
      <w:r w:rsidR="005F0E92" w:rsidRPr="005F0E92">
        <w:rPr>
          <w:rFonts w:hint="eastAsia"/>
        </w:rPr>
        <w:t>発災</w:t>
      </w:r>
      <w:r w:rsidR="005F0E92" w:rsidRPr="005F0E92">
        <w:t>4日目～1ヵ月</w:t>
      </w:r>
    </w:p>
    <w:p w14:paraId="4A579397" w14:textId="368ABE1F" w:rsidR="005D3252" w:rsidRDefault="005D3252" w:rsidP="005D3252">
      <w:r>
        <w:rPr>
          <w:rFonts w:hint="eastAsia"/>
        </w:rPr>
        <w:t>①</w:t>
      </w:r>
      <w:r>
        <w:tab/>
        <w:t xml:space="preserve">利用者の避難生活支援　</w:t>
      </w:r>
    </w:p>
    <w:p w14:paraId="13833FF5" w14:textId="64427A40" w:rsidR="005D3252" w:rsidRDefault="005D3252" w:rsidP="005D3252">
      <w:r>
        <w:rPr>
          <w:rFonts w:hint="eastAsia"/>
        </w:rPr>
        <w:t>利用者が継続的に避難生活を続ける中で、利用者の状況は変化していきます。その変化に対応できるように継続的なモニタリングを実施。生活環境の悪化（ライフラインの途絶、食料・生活品の不足、寒さ、暑さへの適応等）による体調の変化、長引く避難生活へのストレスや今後の生活への不安への不安感増大などが想定する。</w:t>
      </w:r>
    </w:p>
    <w:p w14:paraId="78CC4B5D" w14:textId="77777777" w:rsidR="005F0E92" w:rsidRDefault="005F0E92" w:rsidP="005D3252"/>
    <w:p w14:paraId="01E93868" w14:textId="2D395799" w:rsidR="005D3252" w:rsidRDefault="005D3252" w:rsidP="005D3252">
      <w:r>
        <w:rPr>
          <w:rFonts w:hint="eastAsia"/>
        </w:rPr>
        <w:t>②</w:t>
      </w:r>
      <w:r>
        <w:tab/>
        <w:t>利用者の仮住まい生活支援</w:t>
      </w:r>
    </w:p>
    <w:p w14:paraId="4A7B04D9" w14:textId="2FC72C41" w:rsidR="00ED4D20" w:rsidRDefault="005D3252" w:rsidP="005D3252">
      <w:r>
        <w:t>仮設住宅や施設（応急期とは別にこの時期にも緊急入所の必要性は発生します）へと住まいを移さざるを得ない被災者</w:t>
      </w:r>
      <w:r>
        <w:rPr>
          <w:rFonts w:hint="eastAsia"/>
        </w:rPr>
        <w:t>へのモニタリングと対応</w:t>
      </w:r>
      <w:r>
        <w:t>。特に</w:t>
      </w:r>
      <w:r w:rsidRPr="005D3252">
        <w:rPr>
          <w:u w:val="single"/>
        </w:rPr>
        <w:t>仮設</w:t>
      </w:r>
      <w:r>
        <w:t>住宅については</w:t>
      </w:r>
      <w:r>
        <w:rPr>
          <w:rFonts w:hint="eastAsia"/>
        </w:rPr>
        <w:t>、①住環境が全く変わる（限られた空間、ユニットバス、結露の発生、寒暖の厳しさ増大等）②住み慣れた地域から離れなければならない場合もある（買い物、医者などへのアクセスが困難、地緑による支援が受けられなくなる等）などの状況によっては、利用者の状況が悪化する事例も発生する恐れがあることを想定する。</w:t>
      </w:r>
    </w:p>
    <w:p w14:paraId="0FC02795" w14:textId="1FB0E17C" w:rsidR="007A4107" w:rsidRPr="0058678C" w:rsidRDefault="008C7B2B" w:rsidP="0058678C">
      <w:r w:rsidRPr="008C7B2B">
        <w:rPr>
          <w:rFonts w:hint="eastAsia"/>
        </w:rPr>
        <w:t>※</w:t>
      </w:r>
      <w:r w:rsidRPr="008C7B2B">
        <w:t xml:space="preserve"> 以下、一般社団法人日本介護支援専門員協会「【改訂版】災害対応マニュアル」より</w:t>
      </w:r>
    </w:p>
    <w:sectPr w:rsidR="007A4107" w:rsidRPr="0058678C">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D850" w14:textId="77777777" w:rsidR="002F746F" w:rsidRDefault="002F746F" w:rsidP="00ED565C">
      <w:r>
        <w:separator/>
      </w:r>
    </w:p>
  </w:endnote>
  <w:endnote w:type="continuationSeparator" w:id="0">
    <w:p w14:paraId="7B9124FF" w14:textId="77777777" w:rsidR="002F746F" w:rsidRDefault="002F746F" w:rsidP="00ED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0316"/>
      <w:docPartObj>
        <w:docPartGallery w:val="Page Numbers (Bottom of Page)"/>
        <w:docPartUnique/>
      </w:docPartObj>
    </w:sdtPr>
    <w:sdtContent>
      <w:p w14:paraId="4C32AB46" w14:textId="3A664808" w:rsidR="006F50D8" w:rsidRDefault="006F50D8">
        <w:pPr>
          <w:pStyle w:val="aa"/>
          <w:jc w:val="center"/>
        </w:pPr>
        <w:r>
          <w:fldChar w:fldCharType="begin"/>
        </w:r>
        <w:r>
          <w:instrText>PAGE   \* MERGEFORMAT</w:instrText>
        </w:r>
        <w:r>
          <w:fldChar w:fldCharType="separate"/>
        </w:r>
        <w:r w:rsidR="001B3008" w:rsidRPr="001B3008">
          <w:rPr>
            <w:noProof/>
            <w:lang w:val="ja-JP"/>
          </w:rPr>
          <w:t>9</w:t>
        </w:r>
        <w:r>
          <w:fldChar w:fldCharType="end"/>
        </w:r>
      </w:p>
    </w:sdtContent>
  </w:sdt>
  <w:p w14:paraId="16D8C78B" w14:textId="77777777" w:rsidR="006F50D8" w:rsidRDefault="006F50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58DA" w14:textId="77777777" w:rsidR="002F746F" w:rsidRDefault="002F746F" w:rsidP="00ED565C">
      <w:r>
        <w:separator/>
      </w:r>
    </w:p>
  </w:footnote>
  <w:footnote w:type="continuationSeparator" w:id="0">
    <w:p w14:paraId="2222CEEB" w14:textId="77777777" w:rsidR="002F746F" w:rsidRDefault="002F746F" w:rsidP="00ED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A16"/>
    <w:multiLevelType w:val="hybridMultilevel"/>
    <w:tmpl w:val="4EF81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9B4CD5"/>
    <w:multiLevelType w:val="hybridMultilevel"/>
    <w:tmpl w:val="91EA4C24"/>
    <w:lvl w:ilvl="0" w:tplc="9BDE37B4">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AC1831"/>
    <w:multiLevelType w:val="hybridMultilevel"/>
    <w:tmpl w:val="67F24170"/>
    <w:lvl w:ilvl="0" w:tplc="E5685792">
      <w:start w:val="1"/>
      <w:numFmt w:val="bullet"/>
      <w:lvlText w:val="•"/>
      <w:lvlJc w:val="left"/>
      <w:pPr>
        <w:tabs>
          <w:tab w:val="num" w:pos="720"/>
        </w:tabs>
        <w:ind w:left="720" w:hanging="360"/>
      </w:pPr>
      <w:rPr>
        <w:rFonts w:ascii="Arial" w:hAnsi="Arial" w:hint="default"/>
      </w:rPr>
    </w:lvl>
    <w:lvl w:ilvl="1" w:tplc="F6B63794" w:tentative="1">
      <w:start w:val="1"/>
      <w:numFmt w:val="bullet"/>
      <w:lvlText w:val="•"/>
      <w:lvlJc w:val="left"/>
      <w:pPr>
        <w:tabs>
          <w:tab w:val="num" w:pos="1440"/>
        </w:tabs>
        <w:ind w:left="1440" w:hanging="360"/>
      </w:pPr>
      <w:rPr>
        <w:rFonts w:ascii="Arial" w:hAnsi="Arial" w:hint="default"/>
      </w:rPr>
    </w:lvl>
    <w:lvl w:ilvl="2" w:tplc="81866648" w:tentative="1">
      <w:start w:val="1"/>
      <w:numFmt w:val="bullet"/>
      <w:lvlText w:val="•"/>
      <w:lvlJc w:val="left"/>
      <w:pPr>
        <w:tabs>
          <w:tab w:val="num" w:pos="2160"/>
        </w:tabs>
        <w:ind w:left="2160" w:hanging="360"/>
      </w:pPr>
      <w:rPr>
        <w:rFonts w:ascii="Arial" w:hAnsi="Arial" w:hint="default"/>
      </w:rPr>
    </w:lvl>
    <w:lvl w:ilvl="3" w:tplc="69AC58BC" w:tentative="1">
      <w:start w:val="1"/>
      <w:numFmt w:val="bullet"/>
      <w:lvlText w:val="•"/>
      <w:lvlJc w:val="left"/>
      <w:pPr>
        <w:tabs>
          <w:tab w:val="num" w:pos="2880"/>
        </w:tabs>
        <w:ind w:left="2880" w:hanging="360"/>
      </w:pPr>
      <w:rPr>
        <w:rFonts w:ascii="Arial" w:hAnsi="Arial" w:hint="default"/>
      </w:rPr>
    </w:lvl>
    <w:lvl w:ilvl="4" w:tplc="9402B188" w:tentative="1">
      <w:start w:val="1"/>
      <w:numFmt w:val="bullet"/>
      <w:lvlText w:val="•"/>
      <w:lvlJc w:val="left"/>
      <w:pPr>
        <w:tabs>
          <w:tab w:val="num" w:pos="3600"/>
        </w:tabs>
        <w:ind w:left="3600" w:hanging="360"/>
      </w:pPr>
      <w:rPr>
        <w:rFonts w:ascii="Arial" w:hAnsi="Arial" w:hint="default"/>
      </w:rPr>
    </w:lvl>
    <w:lvl w:ilvl="5" w:tplc="1BFA9676" w:tentative="1">
      <w:start w:val="1"/>
      <w:numFmt w:val="bullet"/>
      <w:lvlText w:val="•"/>
      <w:lvlJc w:val="left"/>
      <w:pPr>
        <w:tabs>
          <w:tab w:val="num" w:pos="4320"/>
        </w:tabs>
        <w:ind w:left="4320" w:hanging="360"/>
      </w:pPr>
      <w:rPr>
        <w:rFonts w:ascii="Arial" w:hAnsi="Arial" w:hint="default"/>
      </w:rPr>
    </w:lvl>
    <w:lvl w:ilvl="6" w:tplc="BEF20368" w:tentative="1">
      <w:start w:val="1"/>
      <w:numFmt w:val="bullet"/>
      <w:lvlText w:val="•"/>
      <w:lvlJc w:val="left"/>
      <w:pPr>
        <w:tabs>
          <w:tab w:val="num" w:pos="5040"/>
        </w:tabs>
        <w:ind w:left="5040" w:hanging="360"/>
      </w:pPr>
      <w:rPr>
        <w:rFonts w:ascii="Arial" w:hAnsi="Arial" w:hint="default"/>
      </w:rPr>
    </w:lvl>
    <w:lvl w:ilvl="7" w:tplc="E3FA6ACE" w:tentative="1">
      <w:start w:val="1"/>
      <w:numFmt w:val="bullet"/>
      <w:lvlText w:val="•"/>
      <w:lvlJc w:val="left"/>
      <w:pPr>
        <w:tabs>
          <w:tab w:val="num" w:pos="5760"/>
        </w:tabs>
        <w:ind w:left="5760" w:hanging="360"/>
      </w:pPr>
      <w:rPr>
        <w:rFonts w:ascii="Arial" w:hAnsi="Arial" w:hint="default"/>
      </w:rPr>
    </w:lvl>
    <w:lvl w:ilvl="8" w:tplc="C72EDB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E76877"/>
    <w:multiLevelType w:val="hybridMultilevel"/>
    <w:tmpl w:val="6EC89194"/>
    <w:lvl w:ilvl="0" w:tplc="9BDE37B4">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7D35F7"/>
    <w:multiLevelType w:val="hybridMultilevel"/>
    <w:tmpl w:val="B3F40A14"/>
    <w:lvl w:ilvl="0" w:tplc="27CAC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5513033">
    <w:abstractNumId w:val="0"/>
  </w:num>
  <w:num w:numId="2" w16cid:durableId="221719078">
    <w:abstractNumId w:val="3"/>
  </w:num>
  <w:num w:numId="3" w16cid:durableId="2071924127">
    <w:abstractNumId w:val="1"/>
  </w:num>
  <w:num w:numId="4" w16cid:durableId="310671062">
    <w:abstractNumId w:val="4"/>
  </w:num>
  <w:num w:numId="5" w16cid:durableId="5027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2A0"/>
    <w:rsid w:val="00006B2C"/>
    <w:rsid w:val="0001118A"/>
    <w:rsid w:val="0002264E"/>
    <w:rsid w:val="00027402"/>
    <w:rsid w:val="000302F8"/>
    <w:rsid w:val="00034A3E"/>
    <w:rsid w:val="00036981"/>
    <w:rsid w:val="00041EA0"/>
    <w:rsid w:val="00051676"/>
    <w:rsid w:val="000544AD"/>
    <w:rsid w:val="000557AC"/>
    <w:rsid w:val="00070234"/>
    <w:rsid w:val="00073BE8"/>
    <w:rsid w:val="0008353D"/>
    <w:rsid w:val="000919C3"/>
    <w:rsid w:val="000A5F07"/>
    <w:rsid w:val="000B1030"/>
    <w:rsid w:val="000B387A"/>
    <w:rsid w:val="000C1B14"/>
    <w:rsid w:val="000C512F"/>
    <w:rsid w:val="000D4F70"/>
    <w:rsid w:val="000D5838"/>
    <w:rsid w:val="000E1F6A"/>
    <w:rsid w:val="000F1628"/>
    <w:rsid w:val="000F3026"/>
    <w:rsid w:val="000F4440"/>
    <w:rsid w:val="0010287B"/>
    <w:rsid w:val="0010437E"/>
    <w:rsid w:val="00116B72"/>
    <w:rsid w:val="00122411"/>
    <w:rsid w:val="00126DB0"/>
    <w:rsid w:val="001278BD"/>
    <w:rsid w:val="00134100"/>
    <w:rsid w:val="00136E5A"/>
    <w:rsid w:val="00137275"/>
    <w:rsid w:val="00141325"/>
    <w:rsid w:val="00143011"/>
    <w:rsid w:val="00143E53"/>
    <w:rsid w:val="0014616A"/>
    <w:rsid w:val="00146B29"/>
    <w:rsid w:val="001475F8"/>
    <w:rsid w:val="00147F6E"/>
    <w:rsid w:val="0015267C"/>
    <w:rsid w:val="001553C4"/>
    <w:rsid w:val="00156D87"/>
    <w:rsid w:val="00162CC6"/>
    <w:rsid w:val="00162DB7"/>
    <w:rsid w:val="001644AD"/>
    <w:rsid w:val="00165193"/>
    <w:rsid w:val="001655B5"/>
    <w:rsid w:val="001671AE"/>
    <w:rsid w:val="001708EA"/>
    <w:rsid w:val="00176D74"/>
    <w:rsid w:val="0018289A"/>
    <w:rsid w:val="00182F4E"/>
    <w:rsid w:val="00183385"/>
    <w:rsid w:val="001871B2"/>
    <w:rsid w:val="00191F09"/>
    <w:rsid w:val="00195750"/>
    <w:rsid w:val="001962EE"/>
    <w:rsid w:val="001A1302"/>
    <w:rsid w:val="001A30A6"/>
    <w:rsid w:val="001A3EBE"/>
    <w:rsid w:val="001A6908"/>
    <w:rsid w:val="001B3008"/>
    <w:rsid w:val="001B3AE0"/>
    <w:rsid w:val="001B4015"/>
    <w:rsid w:val="001C3118"/>
    <w:rsid w:val="001D1CB5"/>
    <w:rsid w:val="001D50AF"/>
    <w:rsid w:val="001D54BC"/>
    <w:rsid w:val="001E713E"/>
    <w:rsid w:val="001E7F5F"/>
    <w:rsid w:val="001F4555"/>
    <w:rsid w:val="001F4E0B"/>
    <w:rsid w:val="001F5F69"/>
    <w:rsid w:val="00200514"/>
    <w:rsid w:val="0021220C"/>
    <w:rsid w:val="002204CE"/>
    <w:rsid w:val="00223A91"/>
    <w:rsid w:val="00225548"/>
    <w:rsid w:val="00230794"/>
    <w:rsid w:val="00230EBE"/>
    <w:rsid w:val="0023403B"/>
    <w:rsid w:val="0024267A"/>
    <w:rsid w:val="002446A5"/>
    <w:rsid w:val="00245CA7"/>
    <w:rsid w:val="00254CAD"/>
    <w:rsid w:val="002665CA"/>
    <w:rsid w:val="00266775"/>
    <w:rsid w:val="0027254C"/>
    <w:rsid w:val="00273629"/>
    <w:rsid w:val="00274BF8"/>
    <w:rsid w:val="002764E8"/>
    <w:rsid w:val="00276532"/>
    <w:rsid w:val="00277DD1"/>
    <w:rsid w:val="00286588"/>
    <w:rsid w:val="00291853"/>
    <w:rsid w:val="002A5999"/>
    <w:rsid w:val="002A769A"/>
    <w:rsid w:val="002B789D"/>
    <w:rsid w:val="002C29A6"/>
    <w:rsid w:val="002C51AE"/>
    <w:rsid w:val="002C6556"/>
    <w:rsid w:val="002C697C"/>
    <w:rsid w:val="002D2152"/>
    <w:rsid w:val="002D4777"/>
    <w:rsid w:val="002E045F"/>
    <w:rsid w:val="002E137E"/>
    <w:rsid w:val="002E15C8"/>
    <w:rsid w:val="002F0053"/>
    <w:rsid w:val="002F1BC1"/>
    <w:rsid w:val="002F2CF3"/>
    <w:rsid w:val="002F3C86"/>
    <w:rsid w:val="002F746F"/>
    <w:rsid w:val="00304973"/>
    <w:rsid w:val="0030578A"/>
    <w:rsid w:val="00306A17"/>
    <w:rsid w:val="00310872"/>
    <w:rsid w:val="0031396D"/>
    <w:rsid w:val="003168D2"/>
    <w:rsid w:val="003170E9"/>
    <w:rsid w:val="00322D09"/>
    <w:rsid w:val="0033608E"/>
    <w:rsid w:val="0034563F"/>
    <w:rsid w:val="0034600A"/>
    <w:rsid w:val="00365A8D"/>
    <w:rsid w:val="00370629"/>
    <w:rsid w:val="00371D6B"/>
    <w:rsid w:val="00374EC4"/>
    <w:rsid w:val="003774EE"/>
    <w:rsid w:val="003806A3"/>
    <w:rsid w:val="003950AD"/>
    <w:rsid w:val="003A0649"/>
    <w:rsid w:val="003A77CF"/>
    <w:rsid w:val="003B26FB"/>
    <w:rsid w:val="003B32B0"/>
    <w:rsid w:val="003B4573"/>
    <w:rsid w:val="003B4AF7"/>
    <w:rsid w:val="003B6BAB"/>
    <w:rsid w:val="003C0A45"/>
    <w:rsid w:val="003C39A6"/>
    <w:rsid w:val="003D0E34"/>
    <w:rsid w:val="003D4A22"/>
    <w:rsid w:val="003D5D43"/>
    <w:rsid w:val="003E35D1"/>
    <w:rsid w:val="003E71D2"/>
    <w:rsid w:val="003F2A06"/>
    <w:rsid w:val="003F3C19"/>
    <w:rsid w:val="003F655F"/>
    <w:rsid w:val="004026D0"/>
    <w:rsid w:val="00403702"/>
    <w:rsid w:val="00403E19"/>
    <w:rsid w:val="00405C32"/>
    <w:rsid w:val="00412B05"/>
    <w:rsid w:val="00415058"/>
    <w:rsid w:val="004169FA"/>
    <w:rsid w:val="00425947"/>
    <w:rsid w:val="00425F0E"/>
    <w:rsid w:val="00430CE8"/>
    <w:rsid w:val="004425D0"/>
    <w:rsid w:val="00442A5E"/>
    <w:rsid w:val="0045181E"/>
    <w:rsid w:val="00451C75"/>
    <w:rsid w:val="004526E8"/>
    <w:rsid w:val="004554F1"/>
    <w:rsid w:val="00462EA6"/>
    <w:rsid w:val="0046380C"/>
    <w:rsid w:val="00473035"/>
    <w:rsid w:val="004832C8"/>
    <w:rsid w:val="004872AE"/>
    <w:rsid w:val="00496504"/>
    <w:rsid w:val="00497F6F"/>
    <w:rsid w:val="004A0081"/>
    <w:rsid w:val="004A02C4"/>
    <w:rsid w:val="004A421F"/>
    <w:rsid w:val="004B70E6"/>
    <w:rsid w:val="004C26BD"/>
    <w:rsid w:val="004C4962"/>
    <w:rsid w:val="004C6B81"/>
    <w:rsid w:val="004D019A"/>
    <w:rsid w:val="004E108A"/>
    <w:rsid w:val="004E4EB0"/>
    <w:rsid w:val="004E576B"/>
    <w:rsid w:val="004E57C6"/>
    <w:rsid w:val="004E59F5"/>
    <w:rsid w:val="004E7F50"/>
    <w:rsid w:val="004F3D24"/>
    <w:rsid w:val="005034EC"/>
    <w:rsid w:val="00504469"/>
    <w:rsid w:val="00512759"/>
    <w:rsid w:val="00517258"/>
    <w:rsid w:val="00522CB7"/>
    <w:rsid w:val="00523C05"/>
    <w:rsid w:val="00525F9F"/>
    <w:rsid w:val="00531139"/>
    <w:rsid w:val="0053120B"/>
    <w:rsid w:val="00532D51"/>
    <w:rsid w:val="00541744"/>
    <w:rsid w:val="00545199"/>
    <w:rsid w:val="0055423C"/>
    <w:rsid w:val="0056154A"/>
    <w:rsid w:val="00565D12"/>
    <w:rsid w:val="00584EE5"/>
    <w:rsid w:val="005860F7"/>
    <w:rsid w:val="0058678C"/>
    <w:rsid w:val="00587E8A"/>
    <w:rsid w:val="00595B01"/>
    <w:rsid w:val="005C1F50"/>
    <w:rsid w:val="005D17AE"/>
    <w:rsid w:val="005D3252"/>
    <w:rsid w:val="005D6292"/>
    <w:rsid w:val="005F0E92"/>
    <w:rsid w:val="006030BB"/>
    <w:rsid w:val="00605A91"/>
    <w:rsid w:val="0060689F"/>
    <w:rsid w:val="00610D5B"/>
    <w:rsid w:val="00616690"/>
    <w:rsid w:val="006266E6"/>
    <w:rsid w:val="00637AAF"/>
    <w:rsid w:val="00642E12"/>
    <w:rsid w:val="00647AD3"/>
    <w:rsid w:val="006523E4"/>
    <w:rsid w:val="0066281D"/>
    <w:rsid w:val="0066352D"/>
    <w:rsid w:val="00666580"/>
    <w:rsid w:val="006710AA"/>
    <w:rsid w:val="00685AA0"/>
    <w:rsid w:val="00686EFD"/>
    <w:rsid w:val="00687ECA"/>
    <w:rsid w:val="00693F55"/>
    <w:rsid w:val="00694BAF"/>
    <w:rsid w:val="00694BE7"/>
    <w:rsid w:val="006A0659"/>
    <w:rsid w:val="006A0C52"/>
    <w:rsid w:val="006A16C6"/>
    <w:rsid w:val="006A3028"/>
    <w:rsid w:val="006A4312"/>
    <w:rsid w:val="006B3748"/>
    <w:rsid w:val="006C49A7"/>
    <w:rsid w:val="006D289D"/>
    <w:rsid w:val="006F50D8"/>
    <w:rsid w:val="006F71AC"/>
    <w:rsid w:val="00700B64"/>
    <w:rsid w:val="007018E9"/>
    <w:rsid w:val="00710D58"/>
    <w:rsid w:val="00714295"/>
    <w:rsid w:val="00716642"/>
    <w:rsid w:val="007332A0"/>
    <w:rsid w:val="00751458"/>
    <w:rsid w:val="007518DE"/>
    <w:rsid w:val="0075714B"/>
    <w:rsid w:val="00760D33"/>
    <w:rsid w:val="00761E3B"/>
    <w:rsid w:val="00762682"/>
    <w:rsid w:val="00763C35"/>
    <w:rsid w:val="00763F1D"/>
    <w:rsid w:val="0076548C"/>
    <w:rsid w:val="00773130"/>
    <w:rsid w:val="00781C7C"/>
    <w:rsid w:val="00782285"/>
    <w:rsid w:val="00784BC2"/>
    <w:rsid w:val="00786C71"/>
    <w:rsid w:val="007911B1"/>
    <w:rsid w:val="00792617"/>
    <w:rsid w:val="00792E0E"/>
    <w:rsid w:val="00794660"/>
    <w:rsid w:val="00796315"/>
    <w:rsid w:val="007A2586"/>
    <w:rsid w:val="007A4107"/>
    <w:rsid w:val="007B0641"/>
    <w:rsid w:val="007B52A5"/>
    <w:rsid w:val="007B6813"/>
    <w:rsid w:val="007C07D4"/>
    <w:rsid w:val="007C1200"/>
    <w:rsid w:val="007C353C"/>
    <w:rsid w:val="007E3BEF"/>
    <w:rsid w:val="007F4B87"/>
    <w:rsid w:val="007F521C"/>
    <w:rsid w:val="007F7745"/>
    <w:rsid w:val="0080103A"/>
    <w:rsid w:val="008033F0"/>
    <w:rsid w:val="0081154D"/>
    <w:rsid w:val="00814D38"/>
    <w:rsid w:val="00817B3D"/>
    <w:rsid w:val="00820AA9"/>
    <w:rsid w:val="00827530"/>
    <w:rsid w:val="00834048"/>
    <w:rsid w:val="00834F3B"/>
    <w:rsid w:val="00846614"/>
    <w:rsid w:val="008516EC"/>
    <w:rsid w:val="008544F4"/>
    <w:rsid w:val="00861AA7"/>
    <w:rsid w:val="008635C5"/>
    <w:rsid w:val="00865DD5"/>
    <w:rsid w:val="0087363F"/>
    <w:rsid w:val="00873B49"/>
    <w:rsid w:val="008816E9"/>
    <w:rsid w:val="00882D6B"/>
    <w:rsid w:val="00891886"/>
    <w:rsid w:val="008919DC"/>
    <w:rsid w:val="00893910"/>
    <w:rsid w:val="008B09D0"/>
    <w:rsid w:val="008B4F95"/>
    <w:rsid w:val="008B5FB0"/>
    <w:rsid w:val="008C2295"/>
    <w:rsid w:val="008C5DB3"/>
    <w:rsid w:val="008C7B2B"/>
    <w:rsid w:val="008E1AD7"/>
    <w:rsid w:val="008E22D6"/>
    <w:rsid w:val="008E2A2E"/>
    <w:rsid w:val="008F09CE"/>
    <w:rsid w:val="008F1AE3"/>
    <w:rsid w:val="00906706"/>
    <w:rsid w:val="00921378"/>
    <w:rsid w:val="009540D4"/>
    <w:rsid w:val="0096099C"/>
    <w:rsid w:val="0096139B"/>
    <w:rsid w:val="00971CA5"/>
    <w:rsid w:val="00972E3E"/>
    <w:rsid w:val="00972FE5"/>
    <w:rsid w:val="009804FE"/>
    <w:rsid w:val="009805D9"/>
    <w:rsid w:val="0098113E"/>
    <w:rsid w:val="00981647"/>
    <w:rsid w:val="00983B65"/>
    <w:rsid w:val="00986A8F"/>
    <w:rsid w:val="00992A9B"/>
    <w:rsid w:val="009A1A1D"/>
    <w:rsid w:val="009A2340"/>
    <w:rsid w:val="009A2BC7"/>
    <w:rsid w:val="009A3989"/>
    <w:rsid w:val="009A4664"/>
    <w:rsid w:val="009A5072"/>
    <w:rsid w:val="009A5DA1"/>
    <w:rsid w:val="009B0B86"/>
    <w:rsid w:val="009B16D4"/>
    <w:rsid w:val="009B5B17"/>
    <w:rsid w:val="009B7B91"/>
    <w:rsid w:val="009C24B4"/>
    <w:rsid w:val="009D2665"/>
    <w:rsid w:val="009D2C8D"/>
    <w:rsid w:val="009D7226"/>
    <w:rsid w:val="009F1690"/>
    <w:rsid w:val="009F76E0"/>
    <w:rsid w:val="00A008A4"/>
    <w:rsid w:val="00A164E7"/>
    <w:rsid w:val="00A21206"/>
    <w:rsid w:val="00A21340"/>
    <w:rsid w:val="00A22494"/>
    <w:rsid w:val="00A4285D"/>
    <w:rsid w:val="00A43A4F"/>
    <w:rsid w:val="00A449B3"/>
    <w:rsid w:val="00A568C6"/>
    <w:rsid w:val="00A60149"/>
    <w:rsid w:val="00A62765"/>
    <w:rsid w:val="00A6434C"/>
    <w:rsid w:val="00A66816"/>
    <w:rsid w:val="00A740EC"/>
    <w:rsid w:val="00A80BD6"/>
    <w:rsid w:val="00A8746D"/>
    <w:rsid w:val="00A87DA5"/>
    <w:rsid w:val="00A909B3"/>
    <w:rsid w:val="00A9132B"/>
    <w:rsid w:val="00A92DD3"/>
    <w:rsid w:val="00AA1E77"/>
    <w:rsid w:val="00AA434A"/>
    <w:rsid w:val="00AA7383"/>
    <w:rsid w:val="00AB5579"/>
    <w:rsid w:val="00AB5D02"/>
    <w:rsid w:val="00AC0021"/>
    <w:rsid w:val="00AC0994"/>
    <w:rsid w:val="00AC29B2"/>
    <w:rsid w:val="00AC5D7B"/>
    <w:rsid w:val="00AD11FA"/>
    <w:rsid w:val="00AD1309"/>
    <w:rsid w:val="00AD305F"/>
    <w:rsid w:val="00AD32F1"/>
    <w:rsid w:val="00AD4E9C"/>
    <w:rsid w:val="00AD5916"/>
    <w:rsid w:val="00AD6F57"/>
    <w:rsid w:val="00AE0906"/>
    <w:rsid w:val="00AE12FC"/>
    <w:rsid w:val="00AE629B"/>
    <w:rsid w:val="00AE7380"/>
    <w:rsid w:val="00AF5718"/>
    <w:rsid w:val="00AF729D"/>
    <w:rsid w:val="00B026BD"/>
    <w:rsid w:val="00B030A7"/>
    <w:rsid w:val="00B07CC0"/>
    <w:rsid w:val="00B159B6"/>
    <w:rsid w:val="00B22ACD"/>
    <w:rsid w:val="00B27437"/>
    <w:rsid w:val="00B43885"/>
    <w:rsid w:val="00B46578"/>
    <w:rsid w:val="00B53BF7"/>
    <w:rsid w:val="00B57783"/>
    <w:rsid w:val="00B57FFA"/>
    <w:rsid w:val="00B62AD2"/>
    <w:rsid w:val="00B65F3A"/>
    <w:rsid w:val="00B671BF"/>
    <w:rsid w:val="00B756E6"/>
    <w:rsid w:val="00B77CCC"/>
    <w:rsid w:val="00B832A0"/>
    <w:rsid w:val="00B8390E"/>
    <w:rsid w:val="00B90296"/>
    <w:rsid w:val="00B91992"/>
    <w:rsid w:val="00B93C80"/>
    <w:rsid w:val="00BA0396"/>
    <w:rsid w:val="00BA05B3"/>
    <w:rsid w:val="00BA2BEC"/>
    <w:rsid w:val="00BA3EAE"/>
    <w:rsid w:val="00BA415D"/>
    <w:rsid w:val="00BA5C54"/>
    <w:rsid w:val="00BA5EB1"/>
    <w:rsid w:val="00BB044B"/>
    <w:rsid w:val="00BB3D4A"/>
    <w:rsid w:val="00BB4C8D"/>
    <w:rsid w:val="00BB58F2"/>
    <w:rsid w:val="00BC0482"/>
    <w:rsid w:val="00BC5887"/>
    <w:rsid w:val="00BC5F4B"/>
    <w:rsid w:val="00BC6F5F"/>
    <w:rsid w:val="00BE7EF2"/>
    <w:rsid w:val="00BF0A8C"/>
    <w:rsid w:val="00BF5DDB"/>
    <w:rsid w:val="00C00FE9"/>
    <w:rsid w:val="00C04B5E"/>
    <w:rsid w:val="00C0774C"/>
    <w:rsid w:val="00C1205A"/>
    <w:rsid w:val="00C1505A"/>
    <w:rsid w:val="00C1724B"/>
    <w:rsid w:val="00C20DB5"/>
    <w:rsid w:val="00C22969"/>
    <w:rsid w:val="00C375C7"/>
    <w:rsid w:val="00C5020F"/>
    <w:rsid w:val="00C53CC8"/>
    <w:rsid w:val="00C62674"/>
    <w:rsid w:val="00C71586"/>
    <w:rsid w:val="00C73824"/>
    <w:rsid w:val="00C76F29"/>
    <w:rsid w:val="00C8757E"/>
    <w:rsid w:val="00C87772"/>
    <w:rsid w:val="00C942C9"/>
    <w:rsid w:val="00C962BD"/>
    <w:rsid w:val="00C973E7"/>
    <w:rsid w:val="00CB262C"/>
    <w:rsid w:val="00CB3FD0"/>
    <w:rsid w:val="00CB5D22"/>
    <w:rsid w:val="00CC78C3"/>
    <w:rsid w:val="00CD303F"/>
    <w:rsid w:val="00CE0055"/>
    <w:rsid w:val="00CE6525"/>
    <w:rsid w:val="00D03E24"/>
    <w:rsid w:val="00D0606E"/>
    <w:rsid w:val="00D10474"/>
    <w:rsid w:val="00D10F6E"/>
    <w:rsid w:val="00D11DBB"/>
    <w:rsid w:val="00D13FC4"/>
    <w:rsid w:val="00D20037"/>
    <w:rsid w:val="00D237CA"/>
    <w:rsid w:val="00D23D8F"/>
    <w:rsid w:val="00D3496D"/>
    <w:rsid w:val="00D37D08"/>
    <w:rsid w:val="00D40878"/>
    <w:rsid w:val="00D47B83"/>
    <w:rsid w:val="00D51AF2"/>
    <w:rsid w:val="00D527F9"/>
    <w:rsid w:val="00D5412F"/>
    <w:rsid w:val="00D62985"/>
    <w:rsid w:val="00D629A4"/>
    <w:rsid w:val="00D62B4F"/>
    <w:rsid w:val="00D634CE"/>
    <w:rsid w:val="00D66A1C"/>
    <w:rsid w:val="00D70CFB"/>
    <w:rsid w:val="00D7116F"/>
    <w:rsid w:val="00D713E6"/>
    <w:rsid w:val="00D7734F"/>
    <w:rsid w:val="00D87B22"/>
    <w:rsid w:val="00DA56AD"/>
    <w:rsid w:val="00DA56E5"/>
    <w:rsid w:val="00DA587C"/>
    <w:rsid w:val="00DA733C"/>
    <w:rsid w:val="00DB63D1"/>
    <w:rsid w:val="00DC066D"/>
    <w:rsid w:val="00DC29CF"/>
    <w:rsid w:val="00DC3320"/>
    <w:rsid w:val="00DE18A7"/>
    <w:rsid w:val="00DE2C7B"/>
    <w:rsid w:val="00DE5904"/>
    <w:rsid w:val="00DE5A6E"/>
    <w:rsid w:val="00DF6C1B"/>
    <w:rsid w:val="00E0170C"/>
    <w:rsid w:val="00E072A4"/>
    <w:rsid w:val="00E12944"/>
    <w:rsid w:val="00E12CAC"/>
    <w:rsid w:val="00E1344A"/>
    <w:rsid w:val="00E219B1"/>
    <w:rsid w:val="00E23130"/>
    <w:rsid w:val="00E24CFE"/>
    <w:rsid w:val="00E43CC5"/>
    <w:rsid w:val="00E5142D"/>
    <w:rsid w:val="00E55F21"/>
    <w:rsid w:val="00E57B38"/>
    <w:rsid w:val="00E602F8"/>
    <w:rsid w:val="00E63F66"/>
    <w:rsid w:val="00E67D3F"/>
    <w:rsid w:val="00E717C4"/>
    <w:rsid w:val="00E73EF3"/>
    <w:rsid w:val="00E75933"/>
    <w:rsid w:val="00E806CD"/>
    <w:rsid w:val="00E82C42"/>
    <w:rsid w:val="00E85893"/>
    <w:rsid w:val="00E875DF"/>
    <w:rsid w:val="00E90F70"/>
    <w:rsid w:val="00E91229"/>
    <w:rsid w:val="00E9424A"/>
    <w:rsid w:val="00E9577C"/>
    <w:rsid w:val="00E976B9"/>
    <w:rsid w:val="00EB2670"/>
    <w:rsid w:val="00EB4ECA"/>
    <w:rsid w:val="00EB5B3F"/>
    <w:rsid w:val="00EB5F00"/>
    <w:rsid w:val="00EC5711"/>
    <w:rsid w:val="00ED1237"/>
    <w:rsid w:val="00ED16FD"/>
    <w:rsid w:val="00ED4D20"/>
    <w:rsid w:val="00ED565C"/>
    <w:rsid w:val="00EE2DFC"/>
    <w:rsid w:val="00EF1DFA"/>
    <w:rsid w:val="00F005EF"/>
    <w:rsid w:val="00F014A9"/>
    <w:rsid w:val="00F03B8E"/>
    <w:rsid w:val="00F0707B"/>
    <w:rsid w:val="00F1291F"/>
    <w:rsid w:val="00F14109"/>
    <w:rsid w:val="00F16E83"/>
    <w:rsid w:val="00F23B38"/>
    <w:rsid w:val="00F25FA5"/>
    <w:rsid w:val="00F27BD1"/>
    <w:rsid w:val="00F32C03"/>
    <w:rsid w:val="00F32F24"/>
    <w:rsid w:val="00F35884"/>
    <w:rsid w:val="00F35FF3"/>
    <w:rsid w:val="00F36736"/>
    <w:rsid w:val="00F41288"/>
    <w:rsid w:val="00F4208F"/>
    <w:rsid w:val="00F43DA0"/>
    <w:rsid w:val="00F44BD2"/>
    <w:rsid w:val="00F66CA3"/>
    <w:rsid w:val="00F71786"/>
    <w:rsid w:val="00F72BD0"/>
    <w:rsid w:val="00F73A75"/>
    <w:rsid w:val="00F8674C"/>
    <w:rsid w:val="00F94E80"/>
    <w:rsid w:val="00FA5733"/>
    <w:rsid w:val="00FA7650"/>
    <w:rsid w:val="00FB5134"/>
    <w:rsid w:val="00FB5D64"/>
    <w:rsid w:val="00FB7F50"/>
    <w:rsid w:val="00FC0F74"/>
    <w:rsid w:val="00FC190C"/>
    <w:rsid w:val="00FC3239"/>
    <w:rsid w:val="00FD27D0"/>
    <w:rsid w:val="00FD3EBD"/>
    <w:rsid w:val="00FE6F9A"/>
    <w:rsid w:val="00FF1F8D"/>
    <w:rsid w:val="00FF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44F3F"/>
  <w15:docId w15:val="{7464DAC8-7897-477F-9CB2-625D34C6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4CE"/>
    <w:pPr>
      <w:widowControl w:val="0"/>
      <w:jc w:val="both"/>
    </w:pPr>
  </w:style>
  <w:style w:type="paragraph" w:styleId="1">
    <w:name w:val="heading 1"/>
    <w:basedOn w:val="a"/>
    <w:next w:val="a"/>
    <w:link w:val="10"/>
    <w:uiPriority w:val="9"/>
    <w:qFormat/>
    <w:rsid w:val="00A87DA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1275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3DA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7DA5"/>
    <w:rPr>
      <w:rFonts w:asciiTheme="majorHAnsi" w:eastAsiaTheme="majorEastAsia" w:hAnsiTheme="majorHAnsi" w:cstheme="majorBidi"/>
      <w:sz w:val="24"/>
      <w:szCs w:val="24"/>
    </w:rPr>
  </w:style>
  <w:style w:type="character" w:customStyle="1" w:styleId="20">
    <w:name w:val="見出し 2 (文字)"/>
    <w:basedOn w:val="a0"/>
    <w:link w:val="2"/>
    <w:uiPriority w:val="9"/>
    <w:rsid w:val="00512759"/>
    <w:rPr>
      <w:rFonts w:asciiTheme="majorHAnsi" w:eastAsiaTheme="majorEastAsia" w:hAnsiTheme="majorHAnsi" w:cstheme="majorBidi"/>
    </w:rPr>
  </w:style>
  <w:style w:type="paragraph" w:styleId="a4">
    <w:name w:val="Subtitle"/>
    <w:basedOn w:val="a"/>
    <w:next w:val="a"/>
    <w:link w:val="a5"/>
    <w:uiPriority w:val="11"/>
    <w:qFormat/>
    <w:rsid w:val="00162CC6"/>
    <w:pPr>
      <w:jc w:val="center"/>
      <w:outlineLvl w:val="1"/>
    </w:pPr>
    <w:rPr>
      <w:sz w:val="24"/>
      <w:szCs w:val="24"/>
    </w:rPr>
  </w:style>
  <w:style w:type="character" w:customStyle="1" w:styleId="a5">
    <w:name w:val="副題 (文字)"/>
    <w:basedOn w:val="a0"/>
    <w:link w:val="a4"/>
    <w:uiPriority w:val="11"/>
    <w:rsid w:val="00162CC6"/>
    <w:rPr>
      <w:sz w:val="24"/>
      <w:szCs w:val="24"/>
    </w:rPr>
  </w:style>
  <w:style w:type="paragraph" w:styleId="a6">
    <w:name w:val="Title"/>
    <w:basedOn w:val="a"/>
    <w:next w:val="a"/>
    <w:link w:val="a7"/>
    <w:uiPriority w:val="10"/>
    <w:qFormat/>
    <w:rsid w:val="007332A0"/>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7332A0"/>
    <w:rPr>
      <w:rFonts w:asciiTheme="majorHAnsi" w:eastAsiaTheme="majorEastAsia" w:hAnsiTheme="majorHAnsi" w:cstheme="majorBidi"/>
      <w:sz w:val="32"/>
      <w:szCs w:val="32"/>
    </w:rPr>
  </w:style>
  <w:style w:type="paragraph" w:styleId="a8">
    <w:name w:val="header"/>
    <w:basedOn w:val="a"/>
    <w:link w:val="a9"/>
    <w:uiPriority w:val="99"/>
    <w:unhideWhenUsed/>
    <w:rsid w:val="00ED565C"/>
    <w:pPr>
      <w:tabs>
        <w:tab w:val="center" w:pos="4252"/>
        <w:tab w:val="right" w:pos="8504"/>
      </w:tabs>
      <w:snapToGrid w:val="0"/>
    </w:pPr>
  </w:style>
  <w:style w:type="character" w:customStyle="1" w:styleId="a9">
    <w:name w:val="ヘッダー (文字)"/>
    <w:basedOn w:val="a0"/>
    <w:link w:val="a8"/>
    <w:uiPriority w:val="99"/>
    <w:rsid w:val="00ED565C"/>
  </w:style>
  <w:style w:type="paragraph" w:styleId="aa">
    <w:name w:val="footer"/>
    <w:basedOn w:val="a"/>
    <w:link w:val="ab"/>
    <w:uiPriority w:val="99"/>
    <w:unhideWhenUsed/>
    <w:rsid w:val="00ED565C"/>
    <w:pPr>
      <w:tabs>
        <w:tab w:val="center" w:pos="4252"/>
        <w:tab w:val="right" w:pos="8504"/>
      </w:tabs>
      <w:snapToGrid w:val="0"/>
    </w:pPr>
  </w:style>
  <w:style w:type="character" w:customStyle="1" w:styleId="ab">
    <w:name w:val="フッター (文字)"/>
    <w:basedOn w:val="a0"/>
    <w:link w:val="aa"/>
    <w:uiPriority w:val="99"/>
    <w:rsid w:val="00ED565C"/>
  </w:style>
  <w:style w:type="table" w:customStyle="1" w:styleId="11">
    <w:name w:val="グリッド (表) 1 淡色1"/>
    <w:basedOn w:val="a1"/>
    <w:uiPriority w:val="46"/>
    <w:rsid w:val="001413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51">
    <w:name w:val="グリッド (表) 4 - アクセント 51"/>
    <w:basedOn w:val="a1"/>
    <w:uiPriority w:val="49"/>
    <w:rsid w:val="0014132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グリッド (表) 1 淡色 - アクセント 11"/>
    <w:basedOn w:val="a1"/>
    <w:uiPriority w:val="46"/>
    <w:rsid w:val="0014132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4-11">
    <w:name w:val="グリッド (表) 4 - アクセント 11"/>
    <w:basedOn w:val="a1"/>
    <w:uiPriority w:val="49"/>
    <w:rsid w:val="0014132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
    <w:name w:val="グリッド (表) 3 - アクセント 11"/>
    <w:basedOn w:val="a1"/>
    <w:uiPriority w:val="48"/>
    <w:rsid w:val="0014132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30">
    <w:name w:val="見出し 3 (文字)"/>
    <w:basedOn w:val="a0"/>
    <w:link w:val="3"/>
    <w:uiPriority w:val="9"/>
    <w:rsid w:val="00F43DA0"/>
    <w:rPr>
      <w:rFonts w:asciiTheme="majorHAnsi" w:eastAsiaTheme="majorEastAsia" w:hAnsiTheme="majorHAnsi" w:cstheme="majorBidi"/>
    </w:rPr>
  </w:style>
  <w:style w:type="character" w:styleId="ac">
    <w:name w:val="Hyperlink"/>
    <w:basedOn w:val="a0"/>
    <w:uiPriority w:val="99"/>
    <w:unhideWhenUsed/>
    <w:rsid w:val="0001118A"/>
    <w:rPr>
      <w:color w:val="0563C1" w:themeColor="hyperlink"/>
      <w:u w:val="single"/>
    </w:rPr>
  </w:style>
  <w:style w:type="character" w:customStyle="1" w:styleId="12">
    <w:name w:val="未解決のメンション1"/>
    <w:basedOn w:val="a0"/>
    <w:uiPriority w:val="99"/>
    <w:semiHidden/>
    <w:unhideWhenUsed/>
    <w:rsid w:val="0001118A"/>
    <w:rPr>
      <w:color w:val="605E5C"/>
      <w:shd w:val="clear" w:color="auto" w:fill="E1DFDD"/>
    </w:rPr>
  </w:style>
  <w:style w:type="paragraph" w:styleId="ad">
    <w:name w:val="No Spacing"/>
    <w:uiPriority w:val="1"/>
    <w:qFormat/>
    <w:rsid w:val="00C8757E"/>
    <w:pPr>
      <w:widowControl w:val="0"/>
      <w:jc w:val="both"/>
    </w:pPr>
  </w:style>
  <w:style w:type="paragraph" w:styleId="ae">
    <w:name w:val="Balloon Text"/>
    <w:basedOn w:val="a"/>
    <w:link w:val="af"/>
    <w:uiPriority w:val="99"/>
    <w:semiHidden/>
    <w:unhideWhenUsed/>
    <w:rsid w:val="00230EB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0EBE"/>
    <w:rPr>
      <w:rFonts w:asciiTheme="majorHAnsi" w:eastAsiaTheme="majorEastAsia" w:hAnsiTheme="majorHAnsi" w:cstheme="majorBidi"/>
      <w:sz w:val="18"/>
      <w:szCs w:val="18"/>
    </w:rPr>
  </w:style>
  <w:style w:type="paragraph" w:styleId="af0">
    <w:name w:val="List Paragraph"/>
    <w:basedOn w:val="a"/>
    <w:uiPriority w:val="34"/>
    <w:qFormat/>
    <w:rsid w:val="006F50D8"/>
    <w:pPr>
      <w:ind w:leftChars="400" w:left="840"/>
    </w:pPr>
  </w:style>
  <w:style w:type="character" w:styleId="af1">
    <w:name w:val="Unresolved Mention"/>
    <w:basedOn w:val="a0"/>
    <w:uiPriority w:val="99"/>
    <w:semiHidden/>
    <w:unhideWhenUsed/>
    <w:rsid w:val="00E875DF"/>
    <w:rPr>
      <w:color w:val="605E5C"/>
      <w:shd w:val="clear" w:color="auto" w:fill="E1DFDD"/>
    </w:rPr>
  </w:style>
  <w:style w:type="table" w:customStyle="1" w:styleId="13">
    <w:name w:val="表 (格子)1"/>
    <w:basedOn w:val="a1"/>
    <w:next w:val="a3"/>
    <w:uiPriority w:val="59"/>
    <w:rsid w:val="001461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787">
      <w:bodyDiv w:val="1"/>
      <w:marLeft w:val="0"/>
      <w:marRight w:val="0"/>
      <w:marTop w:val="0"/>
      <w:marBottom w:val="0"/>
      <w:divBdr>
        <w:top w:val="none" w:sz="0" w:space="0" w:color="auto"/>
        <w:left w:val="none" w:sz="0" w:space="0" w:color="auto"/>
        <w:bottom w:val="none" w:sz="0" w:space="0" w:color="auto"/>
        <w:right w:val="none" w:sz="0" w:space="0" w:color="auto"/>
      </w:divBdr>
    </w:div>
    <w:div w:id="705257435">
      <w:bodyDiv w:val="1"/>
      <w:marLeft w:val="0"/>
      <w:marRight w:val="0"/>
      <w:marTop w:val="0"/>
      <w:marBottom w:val="0"/>
      <w:divBdr>
        <w:top w:val="none" w:sz="0" w:space="0" w:color="auto"/>
        <w:left w:val="none" w:sz="0" w:space="0" w:color="auto"/>
        <w:bottom w:val="none" w:sz="0" w:space="0" w:color="auto"/>
        <w:right w:val="none" w:sz="0" w:space="0" w:color="auto"/>
      </w:divBdr>
      <w:divsChild>
        <w:div w:id="515928466">
          <w:marLeft w:val="360"/>
          <w:marRight w:val="0"/>
          <w:marTop w:val="200"/>
          <w:marBottom w:val="0"/>
          <w:divBdr>
            <w:top w:val="none" w:sz="0" w:space="0" w:color="auto"/>
            <w:left w:val="none" w:sz="0" w:space="0" w:color="auto"/>
            <w:bottom w:val="none" w:sz="0" w:space="0" w:color="auto"/>
            <w:right w:val="none" w:sz="0" w:space="0" w:color="auto"/>
          </w:divBdr>
        </w:div>
      </w:divsChild>
    </w:div>
    <w:div w:id="773792802">
      <w:bodyDiv w:val="1"/>
      <w:marLeft w:val="0"/>
      <w:marRight w:val="0"/>
      <w:marTop w:val="0"/>
      <w:marBottom w:val="0"/>
      <w:divBdr>
        <w:top w:val="none" w:sz="0" w:space="0" w:color="auto"/>
        <w:left w:val="none" w:sz="0" w:space="0" w:color="auto"/>
        <w:bottom w:val="none" w:sz="0" w:space="0" w:color="auto"/>
        <w:right w:val="none" w:sz="0" w:space="0" w:color="auto"/>
      </w:divBdr>
    </w:div>
    <w:div w:id="8342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tsu.lg.jp/soshiki/005/1223/g/bosai/map/kart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55BC-0272-4F1D-BE58-BCA9828A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18</Pages>
  <Words>1547</Words>
  <Characters>8823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117</cp:revision>
  <cp:lastPrinted>2023-08-22T01:02:00Z</cp:lastPrinted>
  <dcterms:created xsi:type="dcterms:W3CDTF">2023-02-19T12:51:00Z</dcterms:created>
  <dcterms:modified xsi:type="dcterms:W3CDTF">2023-08-22T09:06:00Z</dcterms:modified>
</cp:coreProperties>
</file>